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96D3D" w14:textId="60E2B4FC" w:rsidR="009E2762" w:rsidRDefault="00A15595" w:rsidP="002D47F4">
      <w:pPr>
        <w:pStyle w:val="Heading1"/>
      </w:pPr>
      <w:bookmarkStart w:id="0" w:name="_Toc196834113"/>
      <w:r w:rsidRPr="002916C9">
        <w:t>A World of Sound:</w:t>
      </w:r>
      <w:bookmarkEnd w:id="0"/>
    </w:p>
    <w:p w14:paraId="051007E8" w14:textId="775996C1" w:rsidR="002414D8" w:rsidRPr="002916C9" w:rsidRDefault="001E6364" w:rsidP="002D47F4">
      <w:pPr>
        <w:pStyle w:val="Heading1"/>
      </w:pPr>
      <w:bookmarkStart w:id="1" w:name="_Toc196834114"/>
      <w:r w:rsidRPr="002916C9">
        <w:t>DAISY’s</w:t>
      </w:r>
      <w:r w:rsidR="00A15595" w:rsidRPr="002916C9">
        <w:t xml:space="preserve"> Initiatives in Braille Music</w:t>
      </w:r>
      <w:bookmarkEnd w:id="1"/>
    </w:p>
    <w:p w14:paraId="41AFBAC2" w14:textId="6F121510" w:rsidR="00BB2328" w:rsidRPr="002916C9" w:rsidRDefault="00352B4F" w:rsidP="002D47F4">
      <w:r w:rsidRPr="002916C9">
        <w:t xml:space="preserve">A paper for the Round </w:t>
      </w:r>
      <w:r w:rsidRPr="002D47F4">
        <w:t>Table</w:t>
      </w:r>
      <w:r w:rsidRPr="002916C9">
        <w:t xml:space="preserve"> on Information Access for People with Print Disabilities Inc., Melbourne, Australia, May 2025.</w:t>
      </w:r>
    </w:p>
    <w:p w14:paraId="0D9C73E7" w14:textId="55A1F954" w:rsidR="00BB2328" w:rsidRDefault="00A1201C" w:rsidP="009E2762">
      <w:pPr>
        <w:pStyle w:val="Heading2"/>
      </w:pPr>
      <w:bookmarkStart w:id="2" w:name="_Toc160117258"/>
      <w:bookmarkStart w:id="3" w:name="_Toc194919388"/>
      <w:bookmarkStart w:id="4" w:name="_Toc194919726"/>
      <w:bookmarkStart w:id="5" w:name="_Toc196834115"/>
      <w:r>
        <w:t>Author</w:t>
      </w:r>
      <w:bookmarkEnd w:id="2"/>
      <w:bookmarkEnd w:id="3"/>
      <w:bookmarkEnd w:id="4"/>
      <w:bookmarkEnd w:id="5"/>
    </w:p>
    <w:p w14:paraId="7352210F" w14:textId="6F075099" w:rsidR="006740F3" w:rsidRPr="002916C9" w:rsidRDefault="006740F3" w:rsidP="002D47F4">
      <w:r w:rsidRPr="002916C9">
        <w:rPr>
          <w:b/>
        </w:rPr>
        <w:t>Christina Christensen</w:t>
      </w:r>
      <w:r w:rsidR="007B5CDD" w:rsidRPr="002916C9">
        <w:t xml:space="preserve"> (Hayes)</w:t>
      </w:r>
      <w:r w:rsidR="00754124" w:rsidRPr="002916C9">
        <w:t>:</w:t>
      </w:r>
      <w:r w:rsidR="002D5BBB" w:rsidRPr="002916C9">
        <w:t xml:space="preserve"> </w:t>
      </w:r>
      <w:r w:rsidR="007B5CDD" w:rsidRPr="002916C9">
        <w:t>(</w:t>
      </w:r>
      <w:r w:rsidR="00250C06" w:rsidRPr="002916C9">
        <w:t>Current 2025 Chair DAISY Music Braille Production Network</w:t>
      </w:r>
      <w:r w:rsidR="00692C43" w:rsidRPr="002916C9">
        <w:t xml:space="preserve"> (MBPN)</w:t>
      </w:r>
      <w:r w:rsidR="00250C06" w:rsidRPr="002916C9">
        <w:t xml:space="preserve">), </w:t>
      </w:r>
      <w:r w:rsidR="00A30739" w:rsidRPr="002916C9">
        <w:t xml:space="preserve">Multi </w:t>
      </w:r>
      <w:r w:rsidR="004645DF" w:rsidRPr="002916C9">
        <w:t>Format Producer (</w:t>
      </w:r>
      <w:r w:rsidRPr="002916C9">
        <w:t xml:space="preserve">Music </w:t>
      </w:r>
      <w:r w:rsidR="004645DF" w:rsidRPr="002916C9">
        <w:t>Specialist)</w:t>
      </w:r>
      <w:r w:rsidR="00250C06" w:rsidRPr="002916C9">
        <w:t>,</w:t>
      </w:r>
      <w:r w:rsidRPr="002916C9">
        <w:t xml:space="preserve"> Vision Australia</w:t>
      </w:r>
      <w:r w:rsidR="00250C06" w:rsidRPr="002916C9">
        <w:t>)</w:t>
      </w:r>
    </w:p>
    <w:p w14:paraId="5196C702" w14:textId="55F40724" w:rsidR="00DF7AFD" w:rsidRPr="002916C9" w:rsidRDefault="00BA4447" w:rsidP="002D47F4">
      <w:r w:rsidRPr="002916C9">
        <w:t>(</w:t>
      </w:r>
      <w:r w:rsidR="004009DF" w:rsidRPr="002916C9">
        <w:t xml:space="preserve">This paper draws on </w:t>
      </w:r>
      <w:r w:rsidRPr="002916C9">
        <w:t xml:space="preserve">information from </w:t>
      </w:r>
      <w:r w:rsidR="004009DF" w:rsidRPr="002916C9">
        <w:t>the Paper by Sarah Morley Wilkins</w:t>
      </w:r>
      <w:r w:rsidR="00DF7AFD" w:rsidRPr="002916C9">
        <w:t xml:space="preserve"> for the International Council on English Braille, 8th General Assembly, May 2024</w:t>
      </w:r>
      <w:r w:rsidR="00530D2E" w:rsidRPr="002916C9">
        <w:t>)</w:t>
      </w:r>
    </w:p>
    <w:p w14:paraId="6BB43327" w14:textId="6D8239D6" w:rsidR="00765233" w:rsidRDefault="00765233" w:rsidP="009E2762">
      <w:pPr>
        <w:pStyle w:val="Heading2"/>
      </w:pPr>
      <w:bookmarkStart w:id="6" w:name="_Toc194919389"/>
      <w:bookmarkStart w:id="7" w:name="_Toc194919727"/>
      <w:bookmarkStart w:id="8" w:name="_Toc196834116"/>
      <w:r>
        <w:t>Special Mention</w:t>
      </w:r>
      <w:r w:rsidR="00CB3EB9">
        <w:t xml:space="preserve"> for </w:t>
      </w:r>
      <w:r w:rsidR="001D3664">
        <w:t xml:space="preserve">Major </w:t>
      </w:r>
      <w:r w:rsidR="00CB3EB9">
        <w:t>Contributions</w:t>
      </w:r>
      <w:r>
        <w:t>:</w:t>
      </w:r>
      <w:bookmarkEnd w:id="6"/>
      <w:bookmarkEnd w:id="7"/>
      <w:bookmarkEnd w:id="8"/>
    </w:p>
    <w:p w14:paraId="1172E193" w14:textId="77777777" w:rsidR="00376B76" w:rsidRDefault="00A92D9D" w:rsidP="002D47F4">
      <w:pPr>
        <w:rPr>
          <w:lang w:val="en-AU"/>
        </w:rPr>
      </w:pPr>
      <w:bookmarkStart w:id="9" w:name="_Toc160103653"/>
      <w:bookmarkStart w:id="10" w:name="_Toc160117259"/>
      <w:bookmarkStart w:id="11" w:name="_Toc194919390"/>
      <w:bookmarkStart w:id="12" w:name="_Toc194919728"/>
      <w:r w:rsidRPr="00770DAA">
        <w:rPr>
          <w:b/>
          <w:bCs/>
          <w:lang w:val="en-AU"/>
        </w:rPr>
        <w:t>Dr. Sarah Morley Wilkins</w:t>
      </w:r>
      <w:r w:rsidR="00754124">
        <w:rPr>
          <w:lang w:val="en-AU"/>
        </w:rPr>
        <w:t>:</w:t>
      </w:r>
      <w:r w:rsidRPr="00AF2765">
        <w:rPr>
          <w:lang w:val="en-AU"/>
        </w:rPr>
        <w:t xml:space="preserve"> (Project Manager &amp; User Experience Consultant, DAISY Consortium, Music Braille Project)</w:t>
      </w:r>
    </w:p>
    <w:p w14:paraId="669A0017" w14:textId="751A6A74" w:rsidR="00D037E6" w:rsidRPr="00AF2765" w:rsidRDefault="00A92D9D" w:rsidP="002D47F4">
      <w:pPr>
        <w:pStyle w:val="ListParagraph"/>
        <w:numPr>
          <w:ilvl w:val="0"/>
          <w:numId w:val="18"/>
        </w:numPr>
        <w:rPr>
          <w:lang w:val="en-AU"/>
        </w:rPr>
      </w:pPr>
      <w:r w:rsidRPr="00AF2765">
        <w:rPr>
          <w:lang w:val="en-AU"/>
        </w:rPr>
        <w:t>Collating research, facilitating collaboration, and demonstrating deep commitment to the ongoing future of DAISY projects within Braille Music.</w:t>
      </w:r>
    </w:p>
    <w:p w14:paraId="4BEC21E3" w14:textId="1CB13613" w:rsidR="001F484C" w:rsidRDefault="00A92D9D" w:rsidP="002D47F4">
      <w:pPr>
        <w:rPr>
          <w:lang w:val="en-AU"/>
        </w:rPr>
      </w:pPr>
      <w:r w:rsidRPr="00770DAA">
        <w:rPr>
          <w:b/>
          <w:bCs/>
          <w:lang w:val="en-AU"/>
        </w:rPr>
        <w:t xml:space="preserve">Arne </w:t>
      </w:r>
      <w:proofErr w:type="spellStart"/>
      <w:r w:rsidRPr="00770DAA">
        <w:rPr>
          <w:b/>
          <w:bCs/>
          <w:lang w:val="en-AU"/>
        </w:rPr>
        <w:t>Kyrkjebø</w:t>
      </w:r>
      <w:proofErr w:type="spellEnd"/>
      <w:r w:rsidR="00754124">
        <w:rPr>
          <w:lang w:val="en-AU"/>
        </w:rPr>
        <w:t>:</w:t>
      </w:r>
      <w:r w:rsidRPr="00AF2765">
        <w:rPr>
          <w:lang w:val="en-AU"/>
        </w:rPr>
        <w:t xml:space="preserve"> (Head of Production, National Library of Norway)</w:t>
      </w:r>
    </w:p>
    <w:p w14:paraId="19996FF5" w14:textId="4F535B8D" w:rsidR="00A92D9D" w:rsidRPr="001F484C" w:rsidRDefault="00A92D9D" w:rsidP="002D47F4">
      <w:pPr>
        <w:pStyle w:val="ListParagraph"/>
        <w:numPr>
          <w:ilvl w:val="0"/>
          <w:numId w:val="18"/>
        </w:numPr>
        <w:rPr>
          <w:lang w:val="en-AU"/>
        </w:rPr>
      </w:pPr>
      <w:r w:rsidRPr="001F484C">
        <w:rPr>
          <w:lang w:val="en-AU"/>
        </w:rPr>
        <w:t>Spearheading the DAISY Consortium and making major contributions to ongoing research.</w:t>
      </w:r>
    </w:p>
    <w:p w14:paraId="011F3FC2" w14:textId="77777777" w:rsidR="00376B76" w:rsidRDefault="00A92D9D" w:rsidP="002D47F4">
      <w:pPr>
        <w:rPr>
          <w:lang w:val="en-AU"/>
        </w:rPr>
      </w:pPr>
      <w:proofErr w:type="spellStart"/>
      <w:r w:rsidRPr="00770DAA">
        <w:rPr>
          <w:b/>
          <w:bCs/>
          <w:lang w:val="en-AU"/>
        </w:rPr>
        <w:t>Haipeng</w:t>
      </w:r>
      <w:proofErr w:type="spellEnd"/>
      <w:r w:rsidRPr="00770DAA">
        <w:rPr>
          <w:b/>
          <w:bCs/>
          <w:lang w:val="en-AU"/>
        </w:rPr>
        <w:t xml:space="preserve"> Hu</w:t>
      </w:r>
      <w:r w:rsidR="00754124">
        <w:rPr>
          <w:lang w:val="en-AU"/>
        </w:rPr>
        <w:t>:</w:t>
      </w:r>
      <w:r w:rsidRPr="00B50E19">
        <w:rPr>
          <w:lang w:val="en-AU"/>
        </w:rPr>
        <w:t xml:space="preserve"> (DAISY Music Braille Technical Consultant, and founder of </w:t>
      </w:r>
      <w:proofErr w:type="spellStart"/>
      <w:r w:rsidRPr="00B50E19">
        <w:rPr>
          <w:lang w:val="en-AU"/>
        </w:rPr>
        <w:t>BrailleOrch</w:t>
      </w:r>
      <w:proofErr w:type="spellEnd"/>
      <w:r w:rsidRPr="00B50E19">
        <w:rPr>
          <w:lang w:val="en-AU"/>
        </w:rPr>
        <w:t>)</w:t>
      </w:r>
    </w:p>
    <w:p w14:paraId="06562589" w14:textId="7F447A92" w:rsidR="00A92D9D" w:rsidRPr="00685214" w:rsidRDefault="00A92D9D" w:rsidP="002D47F4">
      <w:pPr>
        <w:pStyle w:val="ListParagraph"/>
        <w:numPr>
          <w:ilvl w:val="0"/>
          <w:numId w:val="18"/>
        </w:numPr>
        <w:rPr>
          <w:lang w:val="en-AU"/>
        </w:rPr>
      </w:pPr>
      <w:r w:rsidRPr="00685214">
        <w:rPr>
          <w:lang w:val="en-AU"/>
        </w:rPr>
        <w:t>Providing Braille Music expertise and technical consultation.</w:t>
      </w:r>
    </w:p>
    <w:p w14:paraId="00882514" w14:textId="5FA6F8B6" w:rsidR="00BB2328" w:rsidRPr="00D37F91" w:rsidRDefault="00BB2328" w:rsidP="000B3B79">
      <w:pPr>
        <w:pStyle w:val="Heading2"/>
      </w:pPr>
      <w:bookmarkStart w:id="13" w:name="_Toc196834117"/>
      <w:r w:rsidRPr="00D37F91">
        <w:t>Contact details</w:t>
      </w:r>
      <w:bookmarkEnd w:id="9"/>
      <w:bookmarkEnd w:id="10"/>
      <w:bookmarkEnd w:id="11"/>
      <w:bookmarkEnd w:id="12"/>
      <w:bookmarkEnd w:id="13"/>
    </w:p>
    <w:p w14:paraId="2B7B478C" w14:textId="0287604F" w:rsidR="00E549C8" w:rsidRPr="002369EE" w:rsidRDefault="00BB2328" w:rsidP="002369EE">
      <w:pPr>
        <w:pStyle w:val="ICEBBodyText"/>
      </w:pPr>
      <w:r w:rsidRPr="002369EE">
        <w:t>Web:</w:t>
      </w:r>
      <w:r w:rsidR="0046686A" w:rsidRPr="002369EE">
        <w:t xml:space="preserve"> </w:t>
      </w:r>
      <w:hyperlink r:id="rId8" w:history="1">
        <w:r w:rsidR="00376B76">
          <w:rPr>
            <w:rStyle w:val="Hyperlink"/>
          </w:rPr>
          <w:t>https://daisy.org/MusicBraille</w:t>
        </w:r>
      </w:hyperlink>
    </w:p>
    <w:p w14:paraId="6F2D481F" w14:textId="798E9806" w:rsidR="0063262C" w:rsidRPr="002369EE" w:rsidRDefault="00E549C8" w:rsidP="002369EE">
      <w:pPr>
        <w:pStyle w:val="ICEBBodyText"/>
      </w:pPr>
      <w:r w:rsidRPr="002369EE">
        <w:lastRenderedPageBreak/>
        <w:t xml:space="preserve">Email: </w:t>
      </w:r>
      <w:hyperlink r:id="rId9" w:history="1">
        <w:r w:rsidR="00376B76">
          <w:rPr>
            <w:rStyle w:val="Hyperlink"/>
          </w:rPr>
          <w:t>MusicBraille@daisy.org</w:t>
        </w:r>
      </w:hyperlink>
    </w:p>
    <w:p w14:paraId="3C182F86" w14:textId="503E29B5" w:rsidR="00892CEF" w:rsidRPr="002369EE" w:rsidRDefault="00CC3599" w:rsidP="002369EE">
      <w:pPr>
        <w:pStyle w:val="ICEBBodyText"/>
      </w:pPr>
      <w:r w:rsidRPr="002369EE">
        <w:t xml:space="preserve">Email: </w:t>
      </w:r>
      <w:hyperlink r:id="rId10" w:history="1">
        <w:r w:rsidR="00376B76">
          <w:rPr>
            <w:rStyle w:val="Hyperlink"/>
          </w:rPr>
          <w:t>christina.christensen@visionaustralia.org</w:t>
        </w:r>
      </w:hyperlink>
    </w:p>
    <w:p w14:paraId="094F3F8E" w14:textId="19F4DD74" w:rsidR="00642B19" w:rsidRPr="00612049" w:rsidRDefault="00BB2328" w:rsidP="002D47F4">
      <w:pPr>
        <w:pStyle w:val="Heading1"/>
      </w:pPr>
      <w:bookmarkStart w:id="14" w:name="_Toc160103654"/>
      <w:bookmarkStart w:id="15" w:name="_Toc160117260"/>
      <w:bookmarkStart w:id="16" w:name="_Toc194919391"/>
      <w:bookmarkStart w:id="17" w:name="_Toc194919729"/>
      <w:bookmarkStart w:id="18" w:name="_Toc196834118"/>
      <w:r w:rsidRPr="00D37F91">
        <w:t>Abstract</w:t>
      </w:r>
      <w:bookmarkEnd w:id="14"/>
      <w:bookmarkEnd w:id="15"/>
      <w:bookmarkEnd w:id="16"/>
      <w:bookmarkEnd w:id="17"/>
      <w:bookmarkEnd w:id="18"/>
    </w:p>
    <w:p w14:paraId="4045E22F" w14:textId="027AD796" w:rsidR="00642B19" w:rsidRPr="00642B19" w:rsidRDefault="00642B19" w:rsidP="002D47F4">
      <w:pPr>
        <w:rPr>
          <w:lang w:val="en-AU"/>
        </w:rPr>
      </w:pPr>
      <w:r w:rsidRPr="00642B19">
        <w:rPr>
          <w:lang w:val="en-AU"/>
        </w:rPr>
        <w:t>For over two decades, the DAISY Consortium, a global non-profit organi</w:t>
      </w:r>
      <w:r w:rsidR="002B3F4A">
        <w:rPr>
          <w:lang w:val="en-AU"/>
        </w:rPr>
        <w:t>s</w:t>
      </w:r>
      <w:r w:rsidRPr="00642B19">
        <w:rPr>
          <w:lang w:val="en-AU"/>
        </w:rPr>
        <w:t>ation, has been at the forefront of enhancing reading accessibility for individuals with print disabilities, setting benchmarks in accessible publishing.</w:t>
      </w:r>
    </w:p>
    <w:p w14:paraId="5402F65F" w14:textId="16D9DD2E" w:rsidR="00642B19" w:rsidRPr="00642B19" w:rsidRDefault="00642B19" w:rsidP="002D47F4">
      <w:pPr>
        <w:rPr>
          <w:lang w:val="en-AU"/>
        </w:rPr>
      </w:pPr>
      <w:r w:rsidRPr="00642B19">
        <w:rPr>
          <w:lang w:val="en-AU"/>
        </w:rPr>
        <w:t>Driven by the goal of expanding the availability of braille music scores to blind musicians globally, the DAISY Music Braille Project fosters international collaboration across diverse sectors.</w:t>
      </w:r>
    </w:p>
    <w:p w14:paraId="10B2776D" w14:textId="50A083A1" w:rsidR="00642B19" w:rsidRPr="00642B19" w:rsidRDefault="00642B19" w:rsidP="002D47F4">
      <w:pPr>
        <w:rPr>
          <w:lang w:val="en-AU"/>
        </w:rPr>
      </w:pPr>
      <w:r w:rsidRPr="00642B19">
        <w:rPr>
          <w:lang w:val="en-AU"/>
        </w:rPr>
        <w:t>Recognizing the widespread challenges surrounding the diminishing production and use of braille music, this initiative employs a multi-faceted approach. This includes technological advancements in conversion and music notation software, as well as collaborative efforts to establish standardi</w:t>
      </w:r>
      <w:r w:rsidR="00BA0CDD">
        <w:rPr>
          <w:lang w:val="en-AU"/>
        </w:rPr>
        <w:t>s</w:t>
      </w:r>
      <w:r w:rsidRPr="00642B19">
        <w:rPr>
          <w:lang w:val="en-AU"/>
        </w:rPr>
        <w:t>ed music file formats, production processes, metadata, and online educational resources.</w:t>
      </w:r>
    </w:p>
    <w:p w14:paraId="299C4D11" w14:textId="0B7FBDF7" w:rsidR="00642B19" w:rsidRDefault="00642B19" w:rsidP="002D47F4">
      <w:pPr>
        <w:rPr>
          <w:lang w:val="en-AU"/>
        </w:rPr>
      </w:pPr>
      <w:r w:rsidRPr="00642B19">
        <w:rPr>
          <w:lang w:val="en-AU"/>
        </w:rPr>
        <w:t xml:space="preserve">The Music Braille Production Network (MBPN) emerged from an initial research </w:t>
      </w:r>
      <w:r w:rsidR="003D7B9C" w:rsidRPr="00642B19">
        <w:rPr>
          <w:lang w:val="en-AU"/>
        </w:rPr>
        <w:t>endeavour</w:t>
      </w:r>
      <w:r w:rsidRPr="00642B19">
        <w:rPr>
          <w:lang w:val="en-AU"/>
        </w:rPr>
        <w:t xml:space="preserve"> focused on creating </w:t>
      </w:r>
      <w:proofErr w:type="spellStart"/>
      <w:r w:rsidRPr="00642B19">
        <w:rPr>
          <w:lang w:val="en-AU"/>
        </w:rPr>
        <w:t>MakeBraille</w:t>
      </w:r>
      <w:proofErr w:type="spellEnd"/>
      <w:r w:rsidRPr="00642B19">
        <w:rPr>
          <w:lang w:val="en-AU"/>
        </w:rPr>
        <w:t>, a tool designed to streamline the conversion of printed music into braille. This software incorporates country-specific formatting options, aiding transcribers in adhering to regional standards.</w:t>
      </w:r>
    </w:p>
    <w:p w14:paraId="6C454F0D" w14:textId="7C02A39B" w:rsidR="00642B19" w:rsidRPr="00642B19" w:rsidRDefault="00642B19" w:rsidP="002D47F4">
      <w:pPr>
        <w:rPr>
          <w:lang w:val="en-AU"/>
        </w:rPr>
      </w:pPr>
      <w:r w:rsidRPr="00642B19">
        <w:rPr>
          <w:lang w:val="en-AU"/>
        </w:rPr>
        <w:t>Participants in the research and development phase, representing organi</w:t>
      </w:r>
      <w:r w:rsidR="00CF1BC7">
        <w:rPr>
          <w:lang w:val="en-AU"/>
        </w:rPr>
        <w:t>s</w:t>
      </w:r>
      <w:r w:rsidRPr="00642B19">
        <w:rPr>
          <w:lang w:val="en-AU"/>
        </w:rPr>
        <w:t>ations worldwide, found significant value in ongoing communication and knowledge exchange. Despite the completion of DAISY's funded portion, these agencies elected to continue their collaborative efforts, with myself accepting the role of Chair for the 2025 meetings.</w:t>
      </w:r>
    </w:p>
    <w:p w14:paraId="39F6A9AC" w14:textId="12BAD5B0" w:rsidR="00642B19" w:rsidRPr="00642B19" w:rsidRDefault="00642B19" w:rsidP="002D47F4">
      <w:pPr>
        <w:rPr>
          <w:lang w:val="en-AU"/>
        </w:rPr>
      </w:pPr>
      <w:r w:rsidRPr="00642B19">
        <w:rPr>
          <w:lang w:val="en-AU"/>
        </w:rPr>
        <w:t xml:space="preserve">Our current implementation phase, spanning 2023-2025, builds upon these foundations by facilitating the practical adoption of project resources. This is achieved through the development of introductory materials for available tools, advocacy for "born accessible" practices within mainstream music publishing, </w:t>
      </w:r>
      <w:r w:rsidRPr="00642B19">
        <w:rPr>
          <w:lang w:val="en-AU"/>
        </w:rPr>
        <w:lastRenderedPageBreak/>
        <w:t>promotion of effective music braille teaching methodologies, and contributions to the forthcoming Addendum to the New International Manual of Music Braille.</w:t>
      </w:r>
    </w:p>
    <w:p w14:paraId="4FA9B8D9" w14:textId="1EE25BB5" w:rsidR="00154B5B" w:rsidRDefault="00642B19" w:rsidP="002D47F4">
      <w:pPr>
        <w:rPr>
          <w:lang w:val="en-AU"/>
        </w:rPr>
      </w:pPr>
      <w:r w:rsidRPr="00642B19">
        <w:rPr>
          <w:lang w:val="en-AU"/>
        </w:rPr>
        <w:t>We extend an open invitation to new participants, welcoming broader engagement in our mission.</w:t>
      </w:r>
      <w:r w:rsidR="00FF4166">
        <w:rPr>
          <w:lang w:val="en-AU"/>
        </w:rPr>
        <w:t xml:space="preserve"> </w:t>
      </w:r>
      <w:r w:rsidR="00FF4166" w:rsidRPr="00FF4166">
        <w:t>This work has been made possible by the support of numerous DAISY member agencies. A full list of funders is provided in the Appendix.</w:t>
      </w:r>
    </w:p>
    <w:p w14:paraId="56D5D181" w14:textId="7B20EF17" w:rsidR="00376B76" w:rsidRPr="0086776F" w:rsidRDefault="00A84BA4" w:rsidP="0086776F">
      <w:pPr>
        <w:pStyle w:val="Heading1"/>
        <w:rPr>
          <w:noProof/>
        </w:rPr>
      </w:pPr>
      <w:bookmarkStart w:id="19" w:name="_Toc160103655"/>
      <w:bookmarkStart w:id="20" w:name="_Toc160117261"/>
      <w:bookmarkStart w:id="21" w:name="_Toc194919392"/>
      <w:bookmarkStart w:id="22" w:name="_Toc194919730"/>
      <w:bookmarkStart w:id="23" w:name="_Toc196834119"/>
      <w:r>
        <w:t>Contents</w:t>
      </w:r>
      <w:bookmarkEnd w:id="19"/>
      <w:bookmarkEnd w:id="20"/>
      <w:bookmarkEnd w:id="21"/>
      <w:bookmarkEnd w:id="22"/>
      <w:bookmarkEnd w:id="23"/>
      <w:r w:rsidRPr="0058078D">
        <w:rPr>
          <w:color w:val="0F4761" w:themeColor="accent1" w:themeShade="BF"/>
        </w:rPr>
        <w:fldChar w:fldCharType="begin"/>
      </w:r>
      <w:r w:rsidRPr="0058078D">
        <w:instrText xml:space="preserve"> TOC \o "1-3" \h \z \u </w:instrText>
      </w:r>
      <w:r w:rsidRPr="0058078D">
        <w:rPr>
          <w:color w:val="0F4761" w:themeColor="accent1" w:themeShade="BF"/>
        </w:rPr>
        <w:fldChar w:fldCharType="separate"/>
      </w:r>
    </w:p>
    <w:p w14:paraId="63D33314" w14:textId="563AD248"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DAISY’s Initiatives in Braille Music</w:t>
      </w:r>
      <w:r>
        <w:rPr>
          <w:noProof/>
          <w:webHidden/>
        </w:rPr>
        <w:tab/>
      </w:r>
      <w:r>
        <w:rPr>
          <w:noProof/>
          <w:webHidden/>
        </w:rPr>
        <w:fldChar w:fldCharType="begin"/>
      </w:r>
      <w:r>
        <w:rPr>
          <w:noProof/>
          <w:webHidden/>
        </w:rPr>
        <w:instrText xml:space="preserve"> PAGEREF _Toc196834114 \h </w:instrText>
      </w:r>
      <w:r>
        <w:rPr>
          <w:noProof/>
          <w:webHidden/>
        </w:rPr>
      </w:r>
      <w:r>
        <w:rPr>
          <w:noProof/>
          <w:webHidden/>
        </w:rPr>
        <w:fldChar w:fldCharType="separate"/>
      </w:r>
      <w:r w:rsidR="000C7591">
        <w:rPr>
          <w:noProof/>
          <w:webHidden/>
        </w:rPr>
        <w:t>1</w:t>
      </w:r>
      <w:r>
        <w:rPr>
          <w:noProof/>
          <w:webHidden/>
        </w:rPr>
        <w:fldChar w:fldCharType="end"/>
      </w:r>
    </w:p>
    <w:p w14:paraId="385B71B7" w14:textId="487E2FE8"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Author</w:t>
      </w:r>
      <w:r>
        <w:rPr>
          <w:noProof/>
          <w:webHidden/>
        </w:rPr>
        <w:tab/>
      </w:r>
      <w:r>
        <w:rPr>
          <w:noProof/>
          <w:webHidden/>
        </w:rPr>
        <w:fldChar w:fldCharType="begin"/>
      </w:r>
      <w:r>
        <w:rPr>
          <w:noProof/>
          <w:webHidden/>
        </w:rPr>
        <w:instrText xml:space="preserve"> PAGEREF _Toc196834115 \h </w:instrText>
      </w:r>
      <w:r>
        <w:rPr>
          <w:noProof/>
          <w:webHidden/>
        </w:rPr>
      </w:r>
      <w:r>
        <w:rPr>
          <w:noProof/>
          <w:webHidden/>
        </w:rPr>
        <w:fldChar w:fldCharType="separate"/>
      </w:r>
      <w:r w:rsidR="000C7591">
        <w:rPr>
          <w:noProof/>
          <w:webHidden/>
        </w:rPr>
        <w:t>1</w:t>
      </w:r>
      <w:r>
        <w:rPr>
          <w:noProof/>
          <w:webHidden/>
        </w:rPr>
        <w:fldChar w:fldCharType="end"/>
      </w:r>
    </w:p>
    <w:p w14:paraId="27263F17" w14:textId="3152C70A"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Special Mention for Major Contributions:</w:t>
      </w:r>
      <w:r>
        <w:rPr>
          <w:noProof/>
          <w:webHidden/>
        </w:rPr>
        <w:tab/>
      </w:r>
      <w:r>
        <w:rPr>
          <w:noProof/>
          <w:webHidden/>
        </w:rPr>
        <w:fldChar w:fldCharType="begin"/>
      </w:r>
      <w:r>
        <w:rPr>
          <w:noProof/>
          <w:webHidden/>
        </w:rPr>
        <w:instrText xml:space="preserve"> PAGEREF _Toc196834116 \h </w:instrText>
      </w:r>
      <w:r>
        <w:rPr>
          <w:noProof/>
          <w:webHidden/>
        </w:rPr>
      </w:r>
      <w:r>
        <w:rPr>
          <w:noProof/>
          <w:webHidden/>
        </w:rPr>
        <w:fldChar w:fldCharType="separate"/>
      </w:r>
      <w:r w:rsidR="000C7591">
        <w:rPr>
          <w:noProof/>
          <w:webHidden/>
        </w:rPr>
        <w:t>1</w:t>
      </w:r>
      <w:r>
        <w:rPr>
          <w:noProof/>
          <w:webHidden/>
        </w:rPr>
        <w:fldChar w:fldCharType="end"/>
      </w:r>
    </w:p>
    <w:p w14:paraId="014F2562" w14:textId="5DF66456"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Contact details</w:t>
      </w:r>
      <w:r>
        <w:rPr>
          <w:noProof/>
          <w:webHidden/>
        </w:rPr>
        <w:tab/>
      </w:r>
      <w:r>
        <w:rPr>
          <w:noProof/>
          <w:webHidden/>
        </w:rPr>
        <w:fldChar w:fldCharType="begin"/>
      </w:r>
      <w:r>
        <w:rPr>
          <w:noProof/>
          <w:webHidden/>
        </w:rPr>
        <w:instrText xml:space="preserve"> PAGEREF _Toc196834117 \h </w:instrText>
      </w:r>
      <w:r>
        <w:rPr>
          <w:noProof/>
          <w:webHidden/>
        </w:rPr>
      </w:r>
      <w:r>
        <w:rPr>
          <w:noProof/>
          <w:webHidden/>
        </w:rPr>
        <w:fldChar w:fldCharType="separate"/>
      </w:r>
      <w:r w:rsidR="000C7591">
        <w:rPr>
          <w:noProof/>
          <w:webHidden/>
        </w:rPr>
        <w:t>1</w:t>
      </w:r>
      <w:r>
        <w:rPr>
          <w:noProof/>
          <w:webHidden/>
        </w:rPr>
        <w:fldChar w:fldCharType="end"/>
      </w:r>
    </w:p>
    <w:p w14:paraId="5459D3C7" w14:textId="148E6CF4"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Abstract</w:t>
      </w:r>
      <w:r>
        <w:rPr>
          <w:noProof/>
          <w:webHidden/>
        </w:rPr>
        <w:tab/>
      </w:r>
      <w:r>
        <w:rPr>
          <w:noProof/>
          <w:webHidden/>
        </w:rPr>
        <w:fldChar w:fldCharType="begin"/>
      </w:r>
      <w:r>
        <w:rPr>
          <w:noProof/>
          <w:webHidden/>
        </w:rPr>
        <w:instrText xml:space="preserve"> PAGEREF _Toc196834118 \h </w:instrText>
      </w:r>
      <w:r>
        <w:rPr>
          <w:noProof/>
          <w:webHidden/>
        </w:rPr>
      </w:r>
      <w:r>
        <w:rPr>
          <w:noProof/>
          <w:webHidden/>
        </w:rPr>
        <w:fldChar w:fldCharType="separate"/>
      </w:r>
      <w:r w:rsidR="000C7591">
        <w:rPr>
          <w:noProof/>
          <w:webHidden/>
        </w:rPr>
        <w:t>2</w:t>
      </w:r>
      <w:r>
        <w:rPr>
          <w:noProof/>
          <w:webHidden/>
        </w:rPr>
        <w:fldChar w:fldCharType="end"/>
      </w:r>
    </w:p>
    <w:p w14:paraId="47C1387A" w14:textId="11990D68"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bookmarkStart w:id="24" w:name="_GoBack"/>
      <w:bookmarkEnd w:id="24"/>
      <w:r w:rsidRPr="00376B76">
        <w:rPr>
          <w:rStyle w:val="Hyperlink"/>
          <w:noProof/>
          <w:shd w:val="clear" w:color="auto" w:fill="FEFEFE"/>
        </w:rPr>
        <w:t>1. Introduction</w:t>
      </w:r>
      <w:r>
        <w:rPr>
          <w:noProof/>
          <w:webHidden/>
        </w:rPr>
        <w:tab/>
      </w:r>
      <w:r>
        <w:rPr>
          <w:noProof/>
          <w:webHidden/>
        </w:rPr>
        <w:fldChar w:fldCharType="begin"/>
      </w:r>
      <w:r>
        <w:rPr>
          <w:noProof/>
          <w:webHidden/>
        </w:rPr>
        <w:instrText xml:space="preserve"> PAGEREF _Toc196834120 \h </w:instrText>
      </w:r>
      <w:r>
        <w:rPr>
          <w:noProof/>
          <w:webHidden/>
        </w:rPr>
      </w:r>
      <w:r>
        <w:rPr>
          <w:noProof/>
          <w:webHidden/>
        </w:rPr>
        <w:fldChar w:fldCharType="separate"/>
      </w:r>
      <w:r w:rsidR="000C7591">
        <w:rPr>
          <w:noProof/>
          <w:webHidden/>
        </w:rPr>
        <w:t>5</w:t>
      </w:r>
      <w:r>
        <w:rPr>
          <w:noProof/>
          <w:webHidden/>
        </w:rPr>
        <w:fldChar w:fldCharType="end"/>
      </w:r>
    </w:p>
    <w:p w14:paraId="5AA08B64" w14:textId="2A702A38"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 Summary of Successful interventions</w:t>
      </w:r>
      <w:r>
        <w:rPr>
          <w:noProof/>
          <w:webHidden/>
        </w:rPr>
        <w:tab/>
      </w:r>
      <w:r>
        <w:rPr>
          <w:noProof/>
          <w:webHidden/>
        </w:rPr>
        <w:fldChar w:fldCharType="begin"/>
      </w:r>
      <w:r>
        <w:rPr>
          <w:noProof/>
          <w:webHidden/>
        </w:rPr>
        <w:instrText xml:space="preserve"> PAGEREF _Toc196834121 \h </w:instrText>
      </w:r>
      <w:r>
        <w:rPr>
          <w:noProof/>
          <w:webHidden/>
        </w:rPr>
      </w:r>
      <w:r>
        <w:rPr>
          <w:noProof/>
          <w:webHidden/>
        </w:rPr>
        <w:fldChar w:fldCharType="separate"/>
      </w:r>
      <w:r w:rsidR="000C7591">
        <w:rPr>
          <w:noProof/>
          <w:webHidden/>
        </w:rPr>
        <w:t>5</w:t>
      </w:r>
      <w:r>
        <w:rPr>
          <w:noProof/>
          <w:webHidden/>
        </w:rPr>
        <w:fldChar w:fldCharType="end"/>
      </w:r>
    </w:p>
    <w:p w14:paraId="5C106AD2" w14:textId="0D0FFF69"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2.1 Listed Converter tools (and their links) make it easier to produce music braille</w:t>
      </w:r>
      <w:r>
        <w:rPr>
          <w:noProof/>
          <w:webHidden/>
        </w:rPr>
        <w:tab/>
      </w:r>
      <w:r>
        <w:rPr>
          <w:noProof/>
          <w:webHidden/>
        </w:rPr>
        <w:fldChar w:fldCharType="begin"/>
      </w:r>
      <w:r>
        <w:rPr>
          <w:noProof/>
          <w:webHidden/>
        </w:rPr>
        <w:instrText xml:space="preserve"> PAGEREF _Toc196834122 \h </w:instrText>
      </w:r>
      <w:r>
        <w:rPr>
          <w:noProof/>
          <w:webHidden/>
        </w:rPr>
      </w:r>
      <w:r>
        <w:rPr>
          <w:noProof/>
          <w:webHidden/>
        </w:rPr>
        <w:fldChar w:fldCharType="separate"/>
      </w:r>
      <w:r w:rsidR="000C7591">
        <w:rPr>
          <w:noProof/>
          <w:webHidden/>
        </w:rPr>
        <w:t>5</w:t>
      </w:r>
      <w:r>
        <w:rPr>
          <w:noProof/>
          <w:webHidden/>
        </w:rPr>
        <w:fldChar w:fldCharType="end"/>
      </w:r>
    </w:p>
    <w:p w14:paraId="7CDEDEEA" w14:textId="7D7D7E2C" w:rsidR="00376B76" w:rsidRDefault="00376B76">
      <w:pPr>
        <w:pStyle w:val="TOC3"/>
        <w:tabs>
          <w:tab w:val="left" w:pos="1100"/>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a)</w:t>
      </w:r>
      <w:r>
        <w:rPr>
          <w:rFonts w:asciiTheme="minorHAnsi" w:eastAsiaTheme="minorEastAsia" w:hAnsiTheme="minorHAnsi" w:cstheme="minorBidi"/>
          <w:noProof/>
          <w:sz w:val="22"/>
          <w:szCs w:val="22"/>
          <w:lang w:val="en-AU" w:eastAsia="en-AU"/>
        </w:rPr>
        <w:tab/>
      </w:r>
      <w:r w:rsidRPr="00376B76">
        <w:rPr>
          <w:rStyle w:val="Hyperlink"/>
          <w:noProof/>
          <w:shd w:val="clear" w:color="auto" w:fill="FEFEFE"/>
        </w:rPr>
        <w:t>MakeBraille [3]</w:t>
      </w:r>
      <w:r>
        <w:rPr>
          <w:noProof/>
          <w:webHidden/>
        </w:rPr>
        <w:tab/>
      </w:r>
      <w:r>
        <w:rPr>
          <w:noProof/>
          <w:webHidden/>
        </w:rPr>
        <w:fldChar w:fldCharType="begin"/>
      </w:r>
      <w:r>
        <w:rPr>
          <w:noProof/>
          <w:webHidden/>
        </w:rPr>
        <w:instrText xml:space="preserve"> PAGEREF _Toc196834123 \h </w:instrText>
      </w:r>
      <w:r>
        <w:rPr>
          <w:noProof/>
          <w:webHidden/>
        </w:rPr>
      </w:r>
      <w:r>
        <w:rPr>
          <w:noProof/>
          <w:webHidden/>
        </w:rPr>
        <w:fldChar w:fldCharType="separate"/>
      </w:r>
      <w:r w:rsidR="000C7591">
        <w:rPr>
          <w:noProof/>
          <w:webHidden/>
        </w:rPr>
        <w:t>5</w:t>
      </w:r>
      <w:r>
        <w:rPr>
          <w:noProof/>
          <w:webHidden/>
        </w:rPr>
        <w:fldChar w:fldCharType="end"/>
      </w:r>
    </w:p>
    <w:p w14:paraId="0D1AB50A" w14:textId="0AA919AB" w:rsidR="00376B76" w:rsidRDefault="00376B76">
      <w:pPr>
        <w:pStyle w:val="TOC3"/>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b) Sao Mai Braille Converter (SMB) [4]</w:t>
      </w:r>
      <w:r>
        <w:rPr>
          <w:noProof/>
          <w:webHidden/>
        </w:rPr>
        <w:tab/>
      </w:r>
      <w:r>
        <w:rPr>
          <w:noProof/>
          <w:webHidden/>
        </w:rPr>
        <w:fldChar w:fldCharType="begin"/>
      </w:r>
      <w:r>
        <w:rPr>
          <w:noProof/>
          <w:webHidden/>
        </w:rPr>
        <w:instrText xml:space="preserve"> PAGEREF _Toc196834124 \h </w:instrText>
      </w:r>
      <w:r>
        <w:rPr>
          <w:noProof/>
          <w:webHidden/>
        </w:rPr>
      </w:r>
      <w:r>
        <w:rPr>
          <w:noProof/>
          <w:webHidden/>
        </w:rPr>
        <w:fldChar w:fldCharType="separate"/>
      </w:r>
      <w:r w:rsidR="000C7591">
        <w:rPr>
          <w:noProof/>
          <w:webHidden/>
        </w:rPr>
        <w:t>5</w:t>
      </w:r>
      <w:r>
        <w:rPr>
          <w:noProof/>
          <w:webHidden/>
        </w:rPr>
        <w:fldChar w:fldCharType="end"/>
      </w:r>
    </w:p>
    <w:p w14:paraId="54A00830" w14:textId="073694C4" w:rsidR="00376B76" w:rsidRDefault="00376B76">
      <w:pPr>
        <w:pStyle w:val="TOC3"/>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c) MuseScore, with braille functionality powered by SMB</w:t>
      </w:r>
      <w:r>
        <w:rPr>
          <w:noProof/>
          <w:webHidden/>
        </w:rPr>
        <w:tab/>
      </w:r>
      <w:r>
        <w:rPr>
          <w:noProof/>
          <w:webHidden/>
        </w:rPr>
        <w:fldChar w:fldCharType="begin"/>
      </w:r>
      <w:r>
        <w:rPr>
          <w:noProof/>
          <w:webHidden/>
        </w:rPr>
        <w:instrText xml:space="preserve"> PAGEREF _Toc196834125 \h </w:instrText>
      </w:r>
      <w:r>
        <w:rPr>
          <w:noProof/>
          <w:webHidden/>
        </w:rPr>
      </w:r>
      <w:r>
        <w:rPr>
          <w:noProof/>
          <w:webHidden/>
        </w:rPr>
        <w:fldChar w:fldCharType="separate"/>
      </w:r>
      <w:r w:rsidR="000C7591">
        <w:rPr>
          <w:noProof/>
          <w:webHidden/>
        </w:rPr>
        <w:t>6</w:t>
      </w:r>
      <w:r>
        <w:rPr>
          <w:noProof/>
          <w:webHidden/>
        </w:rPr>
        <w:fldChar w:fldCharType="end"/>
      </w:r>
    </w:p>
    <w:p w14:paraId="1A670530" w14:textId="17149B96"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2.2 Better Braille Conversion Through Refined File Formats</w:t>
      </w:r>
      <w:r>
        <w:rPr>
          <w:noProof/>
          <w:webHidden/>
        </w:rPr>
        <w:tab/>
      </w:r>
      <w:r>
        <w:rPr>
          <w:noProof/>
          <w:webHidden/>
        </w:rPr>
        <w:fldChar w:fldCharType="begin"/>
      </w:r>
      <w:r>
        <w:rPr>
          <w:noProof/>
          <w:webHidden/>
        </w:rPr>
        <w:instrText xml:space="preserve"> PAGEREF _Toc196834126 \h </w:instrText>
      </w:r>
      <w:r>
        <w:rPr>
          <w:noProof/>
          <w:webHidden/>
        </w:rPr>
      </w:r>
      <w:r>
        <w:rPr>
          <w:noProof/>
          <w:webHidden/>
        </w:rPr>
        <w:fldChar w:fldCharType="separate"/>
      </w:r>
      <w:r w:rsidR="000C7591">
        <w:rPr>
          <w:noProof/>
          <w:webHidden/>
        </w:rPr>
        <w:t>6</w:t>
      </w:r>
      <w:r>
        <w:rPr>
          <w:noProof/>
          <w:webHidden/>
        </w:rPr>
        <w:fldChar w:fldCharType="end"/>
      </w:r>
    </w:p>
    <w:p w14:paraId="7D3EBD8D" w14:textId="2D2C8646"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2.3 Enhancing Music Engraving for Accessible Formats:</w:t>
      </w:r>
      <w:r>
        <w:rPr>
          <w:noProof/>
          <w:webHidden/>
        </w:rPr>
        <w:tab/>
      </w:r>
      <w:r>
        <w:rPr>
          <w:noProof/>
          <w:webHidden/>
        </w:rPr>
        <w:fldChar w:fldCharType="begin"/>
      </w:r>
      <w:r>
        <w:rPr>
          <w:noProof/>
          <w:webHidden/>
        </w:rPr>
        <w:instrText xml:space="preserve"> PAGEREF _Toc196834127 \h </w:instrText>
      </w:r>
      <w:r>
        <w:rPr>
          <w:noProof/>
          <w:webHidden/>
        </w:rPr>
      </w:r>
      <w:r>
        <w:rPr>
          <w:noProof/>
          <w:webHidden/>
        </w:rPr>
        <w:fldChar w:fldCharType="separate"/>
      </w:r>
      <w:r w:rsidR="000C7591">
        <w:rPr>
          <w:noProof/>
          <w:webHidden/>
        </w:rPr>
        <w:t>6</w:t>
      </w:r>
      <w:r>
        <w:rPr>
          <w:noProof/>
          <w:webHidden/>
        </w:rPr>
        <w:fldChar w:fldCharType="end"/>
      </w:r>
    </w:p>
    <w:p w14:paraId="6AFAD67C" w14:textId="359390F6"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2.4 Expanding Online Music Braille Education and Learning Resources</w:t>
      </w:r>
      <w:r>
        <w:rPr>
          <w:noProof/>
          <w:webHidden/>
        </w:rPr>
        <w:tab/>
      </w:r>
      <w:r>
        <w:rPr>
          <w:noProof/>
          <w:webHidden/>
        </w:rPr>
        <w:fldChar w:fldCharType="begin"/>
      </w:r>
      <w:r>
        <w:rPr>
          <w:noProof/>
          <w:webHidden/>
        </w:rPr>
        <w:instrText xml:space="preserve"> PAGEREF _Toc196834128 \h </w:instrText>
      </w:r>
      <w:r>
        <w:rPr>
          <w:noProof/>
          <w:webHidden/>
        </w:rPr>
      </w:r>
      <w:r>
        <w:rPr>
          <w:noProof/>
          <w:webHidden/>
        </w:rPr>
        <w:fldChar w:fldCharType="separate"/>
      </w:r>
      <w:r w:rsidR="000C7591">
        <w:rPr>
          <w:noProof/>
          <w:webHidden/>
        </w:rPr>
        <w:t>7</w:t>
      </w:r>
      <w:r>
        <w:rPr>
          <w:noProof/>
          <w:webHidden/>
        </w:rPr>
        <w:fldChar w:fldCharType="end"/>
      </w:r>
    </w:p>
    <w:p w14:paraId="34035473" w14:textId="4EA8775E"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2.5 Music Braille Production Network (MBPN): Fostering Global Collaboration</w:t>
      </w:r>
      <w:r>
        <w:rPr>
          <w:noProof/>
          <w:webHidden/>
        </w:rPr>
        <w:tab/>
      </w:r>
      <w:r>
        <w:rPr>
          <w:noProof/>
          <w:webHidden/>
        </w:rPr>
        <w:fldChar w:fldCharType="begin"/>
      </w:r>
      <w:r>
        <w:rPr>
          <w:noProof/>
          <w:webHidden/>
        </w:rPr>
        <w:instrText xml:space="preserve"> PAGEREF _Toc196834129 \h </w:instrText>
      </w:r>
      <w:r>
        <w:rPr>
          <w:noProof/>
          <w:webHidden/>
        </w:rPr>
      </w:r>
      <w:r>
        <w:rPr>
          <w:noProof/>
          <w:webHidden/>
        </w:rPr>
        <w:fldChar w:fldCharType="separate"/>
      </w:r>
      <w:r w:rsidR="000C7591">
        <w:rPr>
          <w:noProof/>
          <w:webHidden/>
        </w:rPr>
        <w:t>7</w:t>
      </w:r>
      <w:r>
        <w:rPr>
          <w:noProof/>
          <w:webHidden/>
        </w:rPr>
        <w:fldChar w:fldCharType="end"/>
      </w:r>
    </w:p>
    <w:p w14:paraId="7ECB8DED" w14:textId="5D9EC8B4"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2.6 Consistent Metadata for Efficient Music Braille File Exchange</w:t>
      </w:r>
      <w:r>
        <w:rPr>
          <w:noProof/>
          <w:webHidden/>
        </w:rPr>
        <w:tab/>
      </w:r>
      <w:r>
        <w:rPr>
          <w:noProof/>
          <w:webHidden/>
        </w:rPr>
        <w:fldChar w:fldCharType="begin"/>
      </w:r>
      <w:r>
        <w:rPr>
          <w:noProof/>
          <w:webHidden/>
        </w:rPr>
        <w:instrText xml:space="preserve"> PAGEREF _Toc196834130 \h </w:instrText>
      </w:r>
      <w:r>
        <w:rPr>
          <w:noProof/>
          <w:webHidden/>
        </w:rPr>
      </w:r>
      <w:r>
        <w:rPr>
          <w:noProof/>
          <w:webHidden/>
        </w:rPr>
        <w:fldChar w:fldCharType="separate"/>
      </w:r>
      <w:r w:rsidR="000C7591">
        <w:rPr>
          <w:noProof/>
          <w:webHidden/>
        </w:rPr>
        <w:t>7</w:t>
      </w:r>
      <w:r>
        <w:rPr>
          <w:noProof/>
          <w:webHidden/>
        </w:rPr>
        <w:fldChar w:fldCharType="end"/>
      </w:r>
    </w:p>
    <w:p w14:paraId="6210A83E" w14:textId="567FC91A"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lastRenderedPageBreak/>
        <w:t>3. Current interventions</w:t>
      </w:r>
      <w:r>
        <w:rPr>
          <w:noProof/>
          <w:webHidden/>
        </w:rPr>
        <w:tab/>
      </w:r>
      <w:r>
        <w:rPr>
          <w:noProof/>
          <w:webHidden/>
        </w:rPr>
        <w:fldChar w:fldCharType="begin"/>
      </w:r>
      <w:r>
        <w:rPr>
          <w:noProof/>
          <w:webHidden/>
        </w:rPr>
        <w:instrText xml:space="preserve"> PAGEREF _Toc196834131 \h </w:instrText>
      </w:r>
      <w:r>
        <w:rPr>
          <w:noProof/>
          <w:webHidden/>
        </w:rPr>
      </w:r>
      <w:r>
        <w:rPr>
          <w:noProof/>
          <w:webHidden/>
        </w:rPr>
        <w:fldChar w:fldCharType="separate"/>
      </w:r>
      <w:r w:rsidR="000C7591">
        <w:rPr>
          <w:noProof/>
          <w:webHidden/>
        </w:rPr>
        <w:t>7</w:t>
      </w:r>
      <w:r>
        <w:rPr>
          <w:noProof/>
          <w:webHidden/>
        </w:rPr>
        <w:fldChar w:fldCharType="end"/>
      </w:r>
    </w:p>
    <w:p w14:paraId="34134923" w14:textId="28491346"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 xml:space="preserve">3.1 </w:t>
      </w:r>
      <w:r w:rsidRPr="00376B76">
        <w:rPr>
          <w:rStyle w:val="Hyperlink"/>
          <w:noProof/>
          <w:lang w:val="en-AU"/>
        </w:rPr>
        <w:t>Foundational Learning Materials for Music Braille Tools:</w:t>
      </w:r>
      <w:r>
        <w:rPr>
          <w:noProof/>
          <w:webHidden/>
        </w:rPr>
        <w:tab/>
      </w:r>
      <w:r>
        <w:rPr>
          <w:noProof/>
          <w:webHidden/>
        </w:rPr>
        <w:fldChar w:fldCharType="begin"/>
      </w:r>
      <w:r>
        <w:rPr>
          <w:noProof/>
          <w:webHidden/>
        </w:rPr>
        <w:instrText xml:space="preserve"> PAGEREF _Toc196834132 \h </w:instrText>
      </w:r>
      <w:r>
        <w:rPr>
          <w:noProof/>
          <w:webHidden/>
        </w:rPr>
      </w:r>
      <w:r>
        <w:rPr>
          <w:noProof/>
          <w:webHidden/>
        </w:rPr>
        <w:fldChar w:fldCharType="separate"/>
      </w:r>
      <w:r w:rsidR="000C7591">
        <w:rPr>
          <w:noProof/>
          <w:webHidden/>
        </w:rPr>
        <w:t>8</w:t>
      </w:r>
      <w:r>
        <w:rPr>
          <w:noProof/>
          <w:webHidden/>
        </w:rPr>
        <w:fldChar w:fldCharType="end"/>
      </w:r>
    </w:p>
    <w:p w14:paraId="62E98BCB" w14:textId="2ACBAFC6"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3.2 Integrating Accessibility into Mainstream Music Publishing</w:t>
      </w:r>
      <w:r>
        <w:rPr>
          <w:noProof/>
          <w:webHidden/>
        </w:rPr>
        <w:tab/>
      </w:r>
      <w:r>
        <w:rPr>
          <w:noProof/>
          <w:webHidden/>
        </w:rPr>
        <w:fldChar w:fldCharType="begin"/>
      </w:r>
      <w:r>
        <w:rPr>
          <w:noProof/>
          <w:webHidden/>
        </w:rPr>
        <w:instrText xml:space="preserve"> PAGEREF _Toc196834133 \h </w:instrText>
      </w:r>
      <w:r>
        <w:rPr>
          <w:noProof/>
          <w:webHidden/>
        </w:rPr>
      </w:r>
      <w:r>
        <w:rPr>
          <w:noProof/>
          <w:webHidden/>
        </w:rPr>
        <w:fldChar w:fldCharType="separate"/>
      </w:r>
      <w:r w:rsidR="000C7591">
        <w:rPr>
          <w:noProof/>
          <w:webHidden/>
        </w:rPr>
        <w:t>8</w:t>
      </w:r>
      <w:r>
        <w:rPr>
          <w:noProof/>
          <w:webHidden/>
        </w:rPr>
        <w:fldChar w:fldCharType="end"/>
      </w:r>
    </w:p>
    <w:p w14:paraId="34A4E0E9" w14:textId="5399D953"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3.3 Improving Music Braille Education Through Practical Methods</w:t>
      </w:r>
      <w:r>
        <w:rPr>
          <w:noProof/>
          <w:webHidden/>
        </w:rPr>
        <w:tab/>
      </w:r>
      <w:r>
        <w:rPr>
          <w:noProof/>
          <w:webHidden/>
        </w:rPr>
        <w:fldChar w:fldCharType="begin"/>
      </w:r>
      <w:r>
        <w:rPr>
          <w:noProof/>
          <w:webHidden/>
        </w:rPr>
        <w:instrText xml:space="preserve"> PAGEREF _Toc196834134 \h </w:instrText>
      </w:r>
      <w:r>
        <w:rPr>
          <w:noProof/>
          <w:webHidden/>
        </w:rPr>
      </w:r>
      <w:r>
        <w:rPr>
          <w:noProof/>
          <w:webHidden/>
        </w:rPr>
        <w:fldChar w:fldCharType="separate"/>
      </w:r>
      <w:r w:rsidR="000C7591">
        <w:rPr>
          <w:noProof/>
          <w:webHidden/>
        </w:rPr>
        <w:t>9</w:t>
      </w:r>
      <w:r>
        <w:rPr>
          <w:noProof/>
          <w:webHidden/>
        </w:rPr>
        <w:fldChar w:fldCharType="end"/>
      </w:r>
    </w:p>
    <w:p w14:paraId="34550F48" w14:textId="56552FA2"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 xml:space="preserve">3.4 </w:t>
      </w:r>
      <w:r w:rsidRPr="00376B76">
        <w:rPr>
          <w:rStyle w:val="Hyperlink"/>
          <w:noProof/>
          <w:lang w:val="en-AU"/>
        </w:rPr>
        <w:t>Advancing Global Music Braille Notation Standards</w:t>
      </w:r>
      <w:r>
        <w:rPr>
          <w:noProof/>
          <w:webHidden/>
        </w:rPr>
        <w:tab/>
      </w:r>
      <w:r>
        <w:rPr>
          <w:noProof/>
          <w:webHidden/>
        </w:rPr>
        <w:fldChar w:fldCharType="begin"/>
      </w:r>
      <w:r>
        <w:rPr>
          <w:noProof/>
          <w:webHidden/>
        </w:rPr>
        <w:instrText xml:space="preserve"> PAGEREF _Toc196834135 \h </w:instrText>
      </w:r>
      <w:r>
        <w:rPr>
          <w:noProof/>
          <w:webHidden/>
        </w:rPr>
      </w:r>
      <w:r>
        <w:rPr>
          <w:noProof/>
          <w:webHidden/>
        </w:rPr>
        <w:fldChar w:fldCharType="separate"/>
      </w:r>
      <w:r w:rsidR="000C7591">
        <w:rPr>
          <w:noProof/>
          <w:webHidden/>
        </w:rPr>
        <w:t>9</w:t>
      </w:r>
      <w:r>
        <w:rPr>
          <w:noProof/>
          <w:webHidden/>
        </w:rPr>
        <w:fldChar w:fldCharType="end"/>
      </w:r>
    </w:p>
    <w:p w14:paraId="3E37FF52" w14:textId="36C82CAF"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4. Future Aspirations</w:t>
      </w:r>
      <w:r>
        <w:rPr>
          <w:noProof/>
          <w:webHidden/>
        </w:rPr>
        <w:tab/>
      </w:r>
      <w:r>
        <w:rPr>
          <w:noProof/>
          <w:webHidden/>
        </w:rPr>
        <w:fldChar w:fldCharType="begin"/>
      </w:r>
      <w:r>
        <w:rPr>
          <w:noProof/>
          <w:webHidden/>
        </w:rPr>
        <w:instrText xml:space="preserve"> PAGEREF _Toc196834136 \h </w:instrText>
      </w:r>
      <w:r>
        <w:rPr>
          <w:noProof/>
          <w:webHidden/>
        </w:rPr>
      </w:r>
      <w:r>
        <w:rPr>
          <w:noProof/>
          <w:webHidden/>
        </w:rPr>
        <w:fldChar w:fldCharType="separate"/>
      </w:r>
      <w:r w:rsidR="000C7591">
        <w:rPr>
          <w:noProof/>
          <w:webHidden/>
        </w:rPr>
        <w:t>10</w:t>
      </w:r>
      <w:r>
        <w:rPr>
          <w:noProof/>
          <w:webHidden/>
        </w:rPr>
        <w:fldChar w:fldCharType="end"/>
      </w:r>
    </w:p>
    <w:p w14:paraId="054AAF2E" w14:textId="612F5090"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5. Join us</w:t>
      </w:r>
      <w:r>
        <w:rPr>
          <w:noProof/>
          <w:webHidden/>
        </w:rPr>
        <w:tab/>
      </w:r>
      <w:r>
        <w:rPr>
          <w:noProof/>
          <w:webHidden/>
        </w:rPr>
        <w:fldChar w:fldCharType="begin"/>
      </w:r>
      <w:r>
        <w:rPr>
          <w:noProof/>
          <w:webHidden/>
        </w:rPr>
        <w:instrText xml:space="preserve"> PAGEREF _Toc196834137 \h </w:instrText>
      </w:r>
      <w:r>
        <w:rPr>
          <w:noProof/>
          <w:webHidden/>
        </w:rPr>
      </w:r>
      <w:r>
        <w:rPr>
          <w:noProof/>
          <w:webHidden/>
        </w:rPr>
        <w:fldChar w:fldCharType="separate"/>
      </w:r>
      <w:r w:rsidR="000C7591">
        <w:rPr>
          <w:noProof/>
          <w:webHidden/>
        </w:rPr>
        <w:t>11</w:t>
      </w:r>
      <w:r>
        <w:rPr>
          <w:noProof/>
          <w:webHidden/>
        </w:rPr>
        <w:fldChar w:fldCharType="end"/>
      </w:r>
    </w:p>
    <w:p w14:paraId="1D2F28A4" w14:textId="013517CA"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6. References</w:t>
      </w:r>
      <w:r>
        <w:rPr>
          <w:noProof/>
          <w:webHidden/>
        </w:rPr>
        <w:tab/>
      </w:r>
      <w:r>
        <w:rPr>
          <w:noProof/>
          <w:webHidden/>
        </w:rPr>
        <w:fldChar w:fldCharType="begin"/>
      </w:r>
      <w:r>
        <w:rPr>
          <w:noProof/>
          <w:webHidden/>
        </w:rPr>
        <w:instrText xml:space="preserve"> PAGEREF _Toc196834138 \h </w:instrText>
      </w:r>
      <w:r>
        <w:rPr>
          <w:noProof/>
          <w:webHidden/>
        </w:rPr>
      </w:r>
      <w:r>
        <w:rPr>
          <w:noProof/>
          <w:webHidden/>
        </w:rPr>
        <w:fldChar w:fldCharType="separate"/>
      </w:r>
      <w:r w:rsidR="000C7591">
        <w:rPr>
          <w:noProof/>
          <w:webHidden/>
        </w:rPr>
        <w:t>11</w:t>
      </w:r>
      <w:r>
        <w:rPr>
          <w:noProof/>
          <w:webHidden/>
        </w:rPr>
        <w:fldChar w:fldCharType="end"/>
      </w:r>
    </w:p>
    <w:p w14:paraId="3536E682" w14:textId="284F7014"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Appendix: Funders</w:t>
      </w:r>
      <w:r>
        <w:rPr>
          <w:noProof/>
          <w:webHidden/>
        </w:rPr>
        <w:tab/>
      </w:r>
      <w:r>
        <w:rPr>
          <w:noProof/>
          <w:webHidden/>
        </w:rPr>
        <w:fldChar w:fldCharType="begin"/>
      </w:r>
      <w:r>
        <w:rPr>
          <w:noProof/>
          <w:webHidden/>
        </w:rPr>
        <w:instrText xml:space="preserve"> PAGEREF _Toc196834139 \h </w:instrText>
      </w:r>
      <w:r>
        <w:rPr>
          <w:noProof/>
          <w:webHidden/>
        </w:rPr>
      </w:r>
      <w:r>
        <w:rPr>
          <w:noProof/>
          <w:webHidden/>
        </w:rPr>
        <w:fldChar w:fldCharType="separate"/>
      </w:r>
      <w:r w:rsidR="000C7591">
        <w:rPr>
          <w:noProof/>
          <w:webHidden/>
        </w:rPr>
        <w:t>13</w:t>
      </w:r>
      <w:r>
        <w:rPr>
          <w:noProof/>
          <w:webHidden/>
        </w:rPr>
        <w:fldChar w:fldCharType="end"/>
      </w:r>
    </w:p>
    <w:p w14:paraId="3FB4D348" w14:textId="538600B4" w:rsidR="00C61323" w:rsidRDefault="00A84BA4" w:rsidP="000B3B79">
      <w:pPr>
        <w:pStyle w:val="TOC1"/>
        <w:rPr>
          <w:rFonts w:eastAsiaTheme="majorEastAsia"/>
          <w:color w:val="0F4761" w:themeColor="accent1" w:themeShade="BF"/>
          <w:sz w:val="40"/>
          <w:szCs w:val="40"/>
          <w:shd w:val="clear" w:color="auto" w:fill="FEFEFE"/>
        </w:rPr>
      </w:pPr>
      <w:r w:rsidRPr="0058078D">
        <w:fldChar w:fldCharType="end"/>
      </w:r>
      <w:r w:rsidR="00C61323">
        <w:rPr>
          <w:shd w:val="clear" w:color="auto" w:fill="FEFEFE"/>
        </w:rPr>
        <w:br w:type="page"/>
      </w:r>
    </w:p>
    <w:p w14:paraId="6BF017C7" w14:textId="07E1284E" w:rsidR="00BB2328" w:rsidRDefault="00570783" w:rsidP="00570783">
      <w:pPr>
        <w:pStyle w:val="Heading1"/>
        <w:rPr>
          <w:shd w:val="clear" w:color="auto" w:fill="FEFEFE"/>
        </w:rPr>
      </w:pPr>
      <w:bookmarkStart w:id="25" w:name="_Toc196834120"/>
      <w:r>
        <w:rPr>
          <w:shd w:val="clear" w:color="auto" w:fill="FEFEFE"/>
        </w:rPr>
        <w:lastRenderedPageBreak/>
        <w:t xml:space="preserve">1. </w:t>
      </w:r>
      <w:r w:rsidR="00BB2328" w:rsidRPr="00D37F91">
        <w:rPr>
          <w:shd w:val="clear" w:color="auto" w:fill="FEFEFE"/>
        </w:rPr>
        <w:t>Introduction</w:t>
      </w:r>
      <w:bookmarkEnd w:id="25"/>
    </w:p>
    <w:p w14:paraId="5A7C2A39" w14:textId="5382F108" w:rsidR="001C19A5" w:rsidRPr="00570783" w:rsidRDefault="001C19A5" w:rsidP="00570783">
      <w:r w:rsidRPr="00570783">
        <w:t xml:space="preserve">This paper, </w:t>
      </w:r>
      <w:r w:rsidR="00F65709" w:rsidRPr="00570783">
        <w:t xml:space="preserve">‘A World of Sound: </w:t>
      </w:r>
      <w:r w:rsidR="00F81405" w:rsidRPr="00570783">
        <w:t>DAISY’s Initiatives in Braille Music</w:t>
      </w:r>
      <w:r w:rsidRPr="00570783">
        <w:t>,' outlines the DAISY Consortium's critical role in addressing the declining availability of music braille. As a globally recognized non-profit leader in accessible digital publishing, DAISY responded to worldwide concerns raised in 2017.</w:t>
      </w:r>
    </w:p>
    <w:p w14:paraId="686CBB60" w14:textId="124CFE65" w:rsidR="001C19A5" w:rsidRPr="00570783" w:rsidRDefault="001C19A5" w:rsidP="00570783">
      <w:r w:rsidRPr="00570783">
        <w:t>To tackle this issue, DAISY's Music Braille Project</w:t>
      </w:r>
      <w:r w:rsidR="001F5516" w:rsidRPr="00570783">
        <w:t xml:space="preserve"> [1]</w:t>
      </w:r>
      <w:r w:rsidRPr="00570783">
        <w:t>, funded by its members</w:t>
      </w:r>
      <w:r w:rsidR="00032A2C" w:rsidRPr="00570783">
        <w:t xml:space="preserve"> [see APPENDIX]</w:t>
      </w:r>
      <w:r w:rsidRPr="00570783">
        <w:t>, fostered unprecedented international collaboration. This initiative aimed to significantly improve access to music braille resources for individuals with print disabilities, including those who are blind, have low vision, or dyslexia.</w:t>
      </w:r>
    </w:p>
    <w:p w14:paraId="00805982" w14:textId="47B9172A" w:rsidR="00CC5964" w:rsidRPr="00570783" w:rsidRDefault="001C19A5" w:rsidP="00570783">
      <w:r w:rsidRPr="00570783">
        <w:t>Informed by thorough sector research conducted in 2018</w:t>
      </w:r>
      <w:r w:rsidR="00693184" w:rsidRPr="00570783">
        <w:t xml:space="preserve"> </w:t>
      </w:r>
      <w:r w:rsidR="00C06459" w:rsidRPr="00570783">
        <w:t>[2]</w:t>
      </w:r>
      <w:r w:rsidRPr="00570783">
        <w:t>, DAISY implemented a series of strategic activities. These activities focused on enhancing the quantity, quality, and availability of music braille in both physical and digital formats, ensuring a more accessible musical landscape for braille readers.</w:t>
      </w:r>
    </w:p>
    <w:p w14:paraId="2C604F66" w14:textId="626777AC" w:rsidR="00BB2328" w:rsidRPr="00D37F91" w:rsidRDefault="00943023" w:rsidP="00495656">
      <w:pPr>
        <w:pStyle w:val="Heading1"/>
        <w:rPr>
          <w:shd w:val="clear" w:color="auto" w:fill="FEFEFE"/>
        </w:rPr>
      </w:pPr>
      <w:bookmarkStart w:id="26" w:name="_Toc196834121"/>
      <w:r w:rsidRPr="00D37F91">
        <w:rPr>
          <w:shd w:val="clear" w:color="auto" w:fill="FEFEFE"/>
        </w:rPr>
        <w:t xml:space="preserve">2. </w:t>
      </w:r>
      <w:r w:rsidR="004C0D97">
        <w:rPr>
          <w:shd w:val="clear" w:color="auto" w:fill="FEFEFE"/>
        </w:rPr>
        <w:t xml:space="preserve">Summary of </w:t>
      </w:r>
      <w:r w:rsidR="00BB2328" w:rsidRPr="00D37F91">
        <w:rPr>
          <w:shd w:val="clear" w:color="auto" w:fill="FEFEFE"/>
        </w:rPr>
        <w:t>Successful interventions</w:t>
      </w:r>
      <w:bookmarkEnd w:id="26"/>
    </w:p>
    <w:p w14:paraId="013148BA" w14:textId="3C37EFE5" w:rsidR="00BB2328" w:rsidRPr="00D37F91" w:rsidRDefault="00943023" w:rsidP="00495656">
      <w:pPr>
        <w:pStyle w:val="Heading2"/>
        <w:rPr>
          <w:shd w:val="clear" w:color="auto" w:fill="FEFEFE"/>
        </w:rPr>
      </w:pPr>
      <w:bookmarkStart w:id="27" w:name="_Toc196834122"/>
      <w:r w:rsidRPr="00D37F91">
        <w:rPr>
          <w:shd w:val="clear" w:color="auto" w:fill="FEFEFE"/>
        </w:rPr>
        <w:t>2.1</w:t>
      </w:r>
      <w:r w:rsidR="00BB2328" w:rsidRPr="00D37F91">
        <w:rPr>
          <w:shd w:val="clear" w:color="auto" w:fill="FEFEFE"/>
        </w:rPr>
        <w:t xml:space="preserve"> </w:t>
      </w:r>
      <w:r w:rsidR="005370C0">
        <w:rPr>
          <w:shd w:val="clear" w:color="auto" w:fill="FEFEFE"/>
        </w:rPr>
        <w:t xml:space="preserve">Listed </w:t>
      </w:r>
      <w:r w:rsidR="00BB2328" w:rsidRPr="00D37F91">
        <w:rPr>
          <w:shd w:val="clear" w:color="auto" w:fill="FEFEFE"/>
        </w:rPr>
        <w:t xml:space="preserve">Converter tools </w:t>
      </w:r>
      <w:r w:rsidR="00590CD2">
        <w:rPr>
          <w:shd w:val="clear" w:color="auto" w:fill="FEFEFE"/>
        </w:rPr>
        <w:t xml:space="preserve">(and their links) </w:t>
      </w:r>
      <w:r w:rsidR="00740CC0" w:rsidRPr="00D37F91">
        <w:rPr>
          <w:shd w:val="clear" w:color="auto" w:fill="FEFEFE"/>
        </w:rPr>
        <w:t>make</w:t>
      </w:r>
      <w:r w:rsidR="00BB2328" w:rsidRPr="00D37F91">
        <w:rPr>
          <w:shd w:val="clear" w:color="auto" w:fill="FEFEFE"/>
        </w:rPr>
        <w:t xml:space="preserve"> it easier to produce music braille</w:t>
      </w:r>
      <w:bookmarkEnd w:id="27"/>
    </w:p>
    <w:p w14:paraId="0630074A" w14:textId="1C8B7385" w:rsidR="00BB2328" w:rsidRDefault="00BB2328" w:rsidP="002D47F4">
      <w:pPr>
        <w:pStyle w:val="Heading3"/>
        <w:numPr>
          <w:ilvl w:val="0"/>
          <w:numId w:val="10"/>
        </w:numPr>
        <w:rPr>
          <w:shd w:val="clear" w:color="auto" w:fill="FEFEFE"/>
        </w:rPr>
      </w:pPr>
      <w:bookmarkStart w:id="28" w:name="_Toc196834123"/>
      <w:proofErr w:type="spellStart"/>
      <w:r w:rsidRPr="00D37F91">
        <w:rPr>
          <w:shd w:val="clear" w:color="auto" w:fill="FEFEFE"/>
        </w:rPr>
        <w:t>MakeBraille</w:t>
      </w:r>
      <w:proofErr w:type="spellEnd"/>
      <w:r w:rsidR="00CB5024">
        <w:rPr>
          <w:shd w:val="clear" w:color="auto" w:fill="FEFEFE"/>
        </w:rPr>
        <w:t xml:space="preserve"> </w:t>
      </w:r>
      <w:r w:rsidR="00CB5024" w:rsidRPr="00495656">
        <w:rPr>
          <w:b w:val="0"/>
          <w:shd w:val="clear" w:color="auto" w:fill="FEFEFE"/>
        </w:rPr>
        <w:t>[3]</w:t>
      </w:r>
      <w:bookmarkEnd w:id="28"/>
    </w:p>
    <w:p w14:paraId="3E4DF019" w14:textId="77777777" w:rsidR="00376B76" w:rsidRDefault="005277BE" w:rsidP="00495656">
      <w:pPr>
        <w:pStyle w:val="ListParagraph"/>
        <w:numPr>
          <w:ilvl w:val="0"/>
          <w:numId w:val="19"/>
        </w:numPr>
      </w:pPr>
      <w:r w:rsidRPr="00495656">
        <w:t>Purpose: To assist professional transcribers and end-users in creating braille music.</w:t>
      </w:r>
    </w:p>
    <w:p w14:paraId="6AD88689" w14:textId="77777777" w:rsidR="00376B76" w:rsidRDefault="005277BE" w:rsidP="00495656">
      <w:pPr>
        <w:pStyle w:val="ListParagraph"/>
        <w:numPr>
          <w:ilvl w:val="0"/>
          <w:numId w:val="19"/>
        </w:numPr>
      </w:pPr>
      <w:r w:rsidRPr="00495656">
        <w:t xml:space="preserve">Functionality: Converts </w:t>
      </w:r>
      <w:proofErr w:type="spellStart"/>
      <w:r w:rsidRPr="00495656">
        <w:t>MusicXML</w:t>
      </w:r>
      <w:proofErr w:type="spellEnd"/>
      <w:r w:rsidRPr="00495656">
        <w:t xml:space="preserve"> files or scanned scores into braille, with customizable country-specific formatting.</w:t>
      </w:r>
    </w:p>
    <w:p w14:paraId="26CCE07D" w14:textId="77777777" w:rsidR="00376B76" w:rsidRDefault="005277BE" w:rsidP="00495656">
      <w:pPr>
        <w:pStyle w:val="ListParagraph"/>
        <w:numPr>
          <w:ilvl w:val="0"/>
          <w:numId w:val="19"/>
        </w:numPr>
      </w:pPr>
      <w:r w:rsidRPr="00495656">
        <w:t>Adoption: Used by several major braille production agencies worldwide.</w:t>
      </w:r>
    </w:p>
    <w:p w14:paraId="12C6647A" w14:textId="0FAE24F7" w:rsidR="005277BE" w:rsidRPr="00495656" w:rsidRDefault="005277BE" w:rsidP="00495656">
      <w:pPr>
        <w:pStyle w:val="ListParagraph"/>
        <w:numPr>
          <w:ilvl w:val="0"/>
          <w:numId w:val="19"/>
        </w:numPr>
      </w:pPr>
      <w:r w:rsidRPr="00495656">
        <w:t>Availability: Free for end-users, licensed for organizations.</w:t>
      </w:r>
    </w:p>
    <w:p w14:paraId="09285903" w14:textId="4E31A875" w:rsidR="00BB2328" w:rsidRPr="00D37F91" w:rsidRDefault="00943023" w:rsidP="002D47F4">
      <w:pPr>
        <w:pStyle w:val="Heading3"/>
        <w:rPr>
          <w:shd w:val="clear" w:color="auto" w:fill="FEFEFE"/>
        </w:rPr>
      </w:pPr>
      <w:bookmarkStart w:id="29" w:name="_Toc196834124"/>
      <w:r w:rsidRPr="00D37F91">
        <w:rPr>
          <w:shd w:val="clear" w:color="auto" w:fill="FEFEFE"/>
        </w:rPr>
        <w:t xml:space="preserve">b) </w:t>
      </w:r>
      <w:r w:rsidR="00BB2328" w:rsidRPr="00D37F91">
        <w:rPr>
          <w:shd w:val="clear" w:color="auto" w:fill="FEFEFE"/>
        </w:rPr>
        <w:t xml:space="preserve">Sao Mai Braille </w:t>
      </w:r>
      <w:r w:rsidR="004F5F25">
        <w:rPr>
          <w:shd w:val="clear" w:color="auto" w:fill="FEFEFE"/>
        </w:rPr>
        <w:t xml:space="preserve">Converter </w:t>
      </w:r>
      <w:r w:rsidR="00BB2328" w:rsidRPr="00D37F91">
        <w:rPr>
          <w:shd w:val="clear" w:color="auto" w:fill="FEFEFE"/>
        </w:rPr>
        <w:t>(SMB)</w:t>
      </w:r>
      <w:r w:rsidR="00CB5024">
        <w:rPr>
          <w:shd w:val="clear" w:color="auto" w:fill="FEFEFE"/>
        </w:rPr>
        <w:t xml:space="preserve"> </w:t>
      </w:r>
      <w:r w:rsidR="002D763B" w:rsidRPr="00495656">
        <w:rPr>
          <w:b w:val="0"/>
          <w:shd w:val="clear" w:color="auto" w:fill="FEFEFE"/>
        </w:rPr>
        <w:t>[4]</w:t>
      </w:r>
      <w:bookmarkEnd w:id="29"/>
    </w:p>
    <w:p w14:paraId="54D6B7E3" w14:textId="77777777" w:rsidR="005277BE" w:rsidRPr="002D47F4" w:rsidRDefault="005277BE" w:rsidP="002D47F4">
      <w:pPr>
        <w:pStyle w:val="ListParagraph"/>
        <w:numPr>
          <w:ilvl w:val="0"/>
          <w:numId w:val="8"/>
        </w:numPr>
        <w:rPr>
          <w:shd w:val="clear" w:color="auto" w:fill="FEFEFE"/>
          <w:lang w:val="en-AU"/>
        </w:rPr>
      </w:pPr>
      <w:r w:rsidRPr="002D47F4">
        <w:rPr>
          <w:shd w:val="clear" w:color="auto" w:fill="FEFEFE"/>
          <w:lang w:val="en-AU"/>
        </w:rPr>
        <w:t>Purpose: A free, multi-functional braille translation program.</w:t>
      </w:r>
    </w:p>
    <w:p w14:paraId="4C595D20" w14:textId="77777777" w:rsidR="005277BE" w:rsidRPr="002D47F4" w:rsidRDefault="005277BE" w:rsidP="002D47F4">
      <w:pPr>
        <w:pStyle w:val="ListParagraph"/>
        <w:numPr>
          <w:ilvl w:val="0"/>
          <w:numId w:val="8"/>
        </w:numPr>
        <w:rPr>
          <w:shd w:val="clear" w:color="auto" w:fill="FEFEFE"/>
          <w:lang w:val="en-AU"/>
        </w:rPr>
      </w:pPr>
      <w:r w:rsidRPr="002D47F4">
        <w:rPr>
          <w:shd w:val="clear" w:color="auto" w:fill="FEFEFE"/>
          <w:lang w:val="en-AU"/>
        </w:rPr>
        <w:t>Functionality: Converts text, images, math, and music into braille.</w:t>
      </w:r>
    </w:p>
    <w:p w14:paraId="1B56706A" w14:textId="77777777" w:rsidR="005277BE" w:rsidRPr="002D47F4" w:rsidRDefault="005277BE" w:rsidP="002D47F4">
      <w:pPr>
        <w:pStyle w:val="ListParagraph"/>
        <w:numPr>
          <w:ilvl w:val="0"/>
          <w:numId w:val="8"/>
        </w:numPr>
        <w:rPr>
          <w:shd w:val="clear" w:color="auto" w:fill="FEFEFE"/>
          <w:lang w:val="en-AU"/>
        </w:rPr>
      </w:pPr>
      <w:r w:rsidRPr="002D47F4">
        <w:rPr>
          <w:shd w:val="clear" w:color="auto" w:fill="FEFEFE"/>
          <w:lang w:val="en-AU"/>
        </w:rPr>
        <w:lastRenderedPageBreak/>
        <w:t>Availability: Available as a Windows application and a simplified web version.</w:t>
      </w:r>
    </w:p>
    <w:p w14:paraId="5E23598A" w14:textId="77777777" w:rsidR="005277BE" w:rsidRPr="002D47F4" w:rsidRDefault="005277BE" w:rsidP="002D47F4">
      <w:pPr>
        <w:pStyle w:val="ListParagraph"/>
        <w:numPr>
          <w:ilvl w:val="0"/>
          <w:numId w:val="8"/>
        </w:numPr>
        <w:rPr>
          <w:shd w:val="clear" w:color="auto" w:fill="FEFEFE"/>
          <w:lang w:val="en-AU"/>
        </w:rPr>
      </w:pPr>
      <w:r w:rsidRPr="002D47F4">
        <w:rPr>
          <w:shd w:val="clear" w:color="auto" w:fill="FEFEFE"/>
          <w:lang w:val="en-AU"/>
        </w:rPr>
        <w:t xml:space="preserve">Usage: Used by blind users and educators for file conversions, often in conjunction with </w:t>
      </w:r>
      <w:proofErr w:type="spellStart"/>
      <w:r w:rsidRPr="002D47F4">
        <w:rPr>
          <w:shd w:val="clear" w:color="auto" w:fill="FEFEFE"/>
          <w:lang w:val="en-AU"/>
        </w:rPr>
        <w:t>MuseScore</w:t>
      </w:r>
      <w:proofErr w:type="spellEnd"/>
      <w:r w:rsidRPr="002D47F4">
        <w:rPr>
          <w:shd w:val="clear" w:color="auto" w:fill="FEFEFE"/>
          <w:lang w:val="en-AU"/>
        </w:rPr>
        <w:t xml:space="preserve"> for music notation.</w:t>
      </w:r>
    </w:p>
    <w:p w14:paraId="2EABB72B" w14:textId="0ADBB576" w:rsidR="00BB2328" w:rsidRPr="00D37F91" w:rsidRDefault="00943023" w:rsidP="002D47F4">
      <w:pPr>
        <w:pStyle w:val="Heading3"/>
        <w:rPr>
          <w:shd w:val="clear" w:color="auto" w:fill="FEFEFE"/>
        </w:rPr>
      </w:pPr>
      <w:bookmarkStart w:id="30" w:name="_Toc196834125"/>
      <w:r w:rsidRPr="00D37F91">
        <w:rPr>
          <w:shd w:val="clear" w:color="auto" w:fill="FEFEFE"/>
        </w:rPr>
        <w:t xml:space="preserve">c) </w:t>
      </w:r>
      <w:proofErr w:type="spellStart"/>
      <w:r w:rsidR="00BB2328" w:rsidRPr="00D37F91">
        <w:rPr>
          <w:shd w:val="clear" w:color="auto" w:fill="FEFEFE"/>
        </w:rPr>
        <w:t>MuseScore</w:t>
      </w:r>
      <w:proofErr w:type="spellEnd"/>
      <w:r w:rsidR="00BB2328" w:rsidRPr="00D37F91">
        <w:rPr>
          <w:shd w:val="clear" w:color="auto" w:fill="FEFEFE"/>
        </w:rPr>
        <w:t>, with braille functionality powered by SMB</w:t>
      </w:r>
      <w:bookmarkEnd w:id="30"/>
    </w:p>
    <w:p w14:paraId="7A4EB36F" w14:textId="77777777" w:rsidR="00376B76" w:rsidRDefault="002B49A4" w:rsidP="002D47F4">
      <w:pPr>
        <w:pStyle w:val="ListParagraph"/>
        <w:numPr>
          <w:ilvl w:val="0"/>
          <w:numId w:val="8"/>
        </w:numPr>
        <w:rPr>
          <w:lang w:val="en-AU" w:eastAsia="en-AU"/>
        </w:rPr>
      </w:pPr>
      <w:r w:rsidRPr="008E1D9D">
        <w:rPr>
          <w:lang w:val="en-AU" w:eastAsia="en-AU"/>
        </w:rPr>
        <w:t xml:space="preserve">Enhancement: </w:t>
      </w:r>
      <w:proofErr w:type="spellStart"/>
      <w:r w:rsidRPr="008E1D9D">
        <w:rPr>
          <w:lang w:val="en-AU" w:eastAsia="en-AU"/>
        </w:rPr>
        <w:t>MuseScore</w:t>
      </w:r>
      <w:proofErr w:type="spellEnd"/>
      <w:r w:rsidRPr="008E1D9D">
        <w:rPr>
          <w:lang w:val="en-AU" w:eastAsia="en-AU"/>
        </w:rPr>
        <w:t xml:space="preserve">, a free music notation software, has improved accessibility through interface updates and better </w:t>
      </w:r>
      <w:proofErr w:type="spellStart"/>
      <w:r w:rsidRPr="008E1D9D">
        <w:rPr>
          <w:lang w:val="en-AU" w:eastAsia="en-AU"/>
        </w:rPr>
        <w:t>MusicXML</w:t>
      </w:r>
      <w:proofErr w:type="spellEnd"/>
      <w:r w:rsidRPr="008E1D9D">
        <w:rPr>
          <w:lang w:val="en-AU" w:eastAsia="en-AU"/>
        </w:rPr>
        <w:t xml:space="preserve"> output.</w:t>
      </w:r>
    </w:p>
    <w:p w14:paraId="06D774C4" w14:textId="77777777" w:rsidR="00376B76" w:rsidRDefault="002B49A4" w:rsidP="002D47F4">
      <w:pPr>
        <w:pStyle w:val="ListParagraph"/>
        <w:numPr>
          <w:ilvl w:val="0"/>
          <w:numId w:val="8"/>
        </w:numPr>
        <w:rPr>
          <w:lang w:val="en-AU" w:eastAsia="en-AU"/>
        </w:rPr>
      </w:pPr>
      <w:r w:rsidRPr="008E1D9D">
        <w:rPr>
          <w:lang w:val="en-AU" w:eastAsia="en-AU"/>
        </w:rPr>
        <w:t>SMB Integration: It now features a live braille display window and 6-key braille input, both powered by the Sao Mai Braille Converter (SMB)</w:t>
      </w:r>
      <w:r w:rsidR="000C0898">
        <w:rPr>
          <w:lang w:val="en-AU" w:eastAsia="en-AU"/>
        </w:rPr>
        <w:t xml:space="preserve"> [</w:t>
      </w:r>
      <w:r w:rsidR="00435797">
        <w:rPr>
          <w:lang w:val="en-AU" w:eastAsia="en-AU"/>
        </w:rPr>
        <w:t>4</w:t>
      </w:r>
      <w:r w:rsidR="000C0898">
        <w:rPr>
          <w:lang w:val="en-AU" w:eastAsia="en-AU"/>
        </w:rPr>
        <w:t>]</w:t>
      </w:r>
      <w:r w:rsidRPr="008E1D9D">
        <w:rPr>
          <w:lang w:val="en-AU" w:eastAsia="en-AU"/>
        </w:rPr>
        <w:t>.</w:t>
      </w:r>
    </w:p>
    <w:p w14:paraId="347C1C4A" w14:textId="77777777" w:rsidR="00376B76" w:rsidRDefault="002B49A4" w:rsidP="002D47F4">
      <w:pPr>
        <w:pStyle w:val="ListParagraph"/>
        <w:numPr>
          <w:ilvl w:val="0"/>
          <w:numId w:val="8"/>
        </w:numPr>
        <w:rPr>
          <w:lang w:val="en-AU" w:eastAsia="en-AU"/>
        </w:rPr>
      </w:pPr>
      <w:r w:rsidRPr="008E1D9D">
        <w:rPr>
          <w:lang w:val="en-AU" w:eastAsia="en-AU"/>
        </w:rPr>
        <w:t>Accessibility: This allows blind musicians to read and create music scores using standard braille displays and computer keyboards.</w:t>
      </w:r>
    </w:p>
    <w:p w14:paraId="5926A296" w14:textId="12A73A81" w:rsidR="002B49A4" w:rsidRPr="008E1D9D" w:rsidRDefault="002B49A4" w:rsidP="002D47F4">
      <w:pPr>
        <w:pStyle w:val="ListParagraph"/>
        <w:numPr>
          <w:ilvl w:val="0"/>
          <w:numId w:val="8"/>
        </w:numPr>
        <w:rPr>
          <w:color w:val="000000"/>
          <w:shd w:val="clear" w:color="auto" w:fill="FEFEFE"/>
        </w:rPr>
      </w:pPr>
      <w:r w:rsidRPr="008E1D9D">
        <w:rPr>
          <w:lang w:val="en-AU" w:eastAsia="en-AU"/>
        </w:rPr>
        <w:t xml:space="preserve">Optimal Conversion: The most accurate braille conversion is achieved by exporting </w:t>
      </w:r>
      <w:proofErr w:type="spellStart"/>
      <w:r w:rsidRPr="008E1D9D">
        <w:rPr>
          <w:lang w:val="en-AU" w:eastAsia="en-AU"/>
        </w:rPr>
        <w:t>MuseScore</w:t>
      </w:r>
      <w:proofErr w:type="spellEnd"/>
      <w:r w:rsidRPr="008E1D9D">
        <w:rPr>
          <w:lang w:val="en-AU" w:eastAsia="en-AU"/>
        </w:rPr>
        <w:t xml:space="preserve"> files as </w:t>
      </w:r>
      <w:proofErr w:type="spellStart"/>
      <w:r w:rsidRPr="008E1D9D">
        <w:rPr>
          <w:lang w:val="en-AU" w:eastAsia="en-AU"/>
        </w:rPr>
        <w:t>MusicXML</w:t>
      </w:r>
      <w:proofErr w:type="spellEnd"/>
      <w:r w:rsidRPr="008E1D9D">
        <w:rPr>
          <w:lang w:val="en-AU" w:eastAsia="en-AU"/>
        </w:rPr>
        <w:t xml:space="preserve"> and then using SMB for translation</w:t>
      </w:r>
      <w:r w:rsidR="000C0898">
        <w:rPr>
          <w:lang w:val="en-AU" w:eastAsia="en-AU"/>
        </w:rPr>
        <w:t xml:space="preserve"> [</w:t>
      </w:r>
      <w:r w:rsidR="00435797">
        <w:rPr>
          <w:lang w:val="en-AU" w:eastAsia="en-AU"/>
        </w:rPr>
        <w:t>5]</w:t>
      </w:r>
      <w:r w:rsidRPr="008E1D9D">
        <w:rPr>
          <w:lang w:val="en-AU" w:eastAsia="en-AU"/>
        </w:rPr>
        <w:t>.</w:t>
      </w:r>
    </w:p>
    <w:p w14:paraId="7B8970B9" w14:textId="77777777" w:rsidR="00A84693" w:rsidRDefault="00943023" w:rsidP="002D47F4">
      <w:pPr>
        <w:pStyle w:val="Heading2"/>
        <w:rPr>
          <w:shd w:val="clear" w:color="auto" w:fill="FEFEFE"/>
        </w:rPr>
      </w:pPr>
      <w:bookmarkStart w:id="31" w:name="_Toc196834126"/>
      <w:r w:rsidRPr="00D37F91">
        <w:rPr>
          <w:shd w:val="clear" w:color="auto" w:fill="FEFEFE"/>
        </w:rPr>
        <w:t xml:space="preserve">2.2 </w:t>
      </w:r>
      <w:r w:rsidR="000C080B" w:rsidRPr="000C080B">
        <w:rPr>
          <w:shd w:val="clear" w:color="auto" w:fill="FEFEFE"/>
        </w:rPr>
        <w:t>Better Braille Conversion Through Refined File Formats</w:t>
      </w:r>
      <w:bookmarkEnd w:id="31"/>
    </w:p>
    <w:p w14:paraId="44755F59" w14:textId="282CCC3A" w:rsidR="007B2336" w:rsidRPr="00F156EF" w:rsidRDefault="007B2336" w:rsidP="002D47F4">
      <w:pPr>
        <w:rPr>
          <w:rFonts w:eastAsiaTheme="majorEastAsia"/>
          <w:color w:val="0F4761" w:themeColor="accent1" w:themeShade="BF"/>
          <w:shd w:val="clear" w:color="auto" w:fill="FEFEFE"/>
        </w:rPr>
      </w:pPr>
      <w:r w:rsidRPr="00F156EF">
        <w:rPr>
          <w:shd w:val="clear" w:color="auto" w:fill="FEFEFE"/>
        </w:rPr>
        <w:t xml:space="preserve">To enhance braille music score conversion, efforts focused on improving </w:t>
      </w:r>
      <w:proofErr w:type="spellStart"/>
      <w:r w:rsidRPr="00F156EF">
        <w:rPr>
          <w:shd w:val="clear" w:color="auto" w:fill="FEFEFE"/>
        </w:rPr>
        <w:t>MusicXML</w:t>
      </w:r>
      <w:proofErr w:type="spellEnd"/>
      <w:r w:rsidRPr="00F156EF">
        <w:rPr>
          <w:shd w:val="clear" w:color="auto" w:fill="FEFEFE"/>
        </w:rPr>
        <w:t xml:space="preserve"> file standards. While music notation software offers PDF and </w:t>
      </w:r>
      <w:proofErr w:type="spellStart"/>
      <w:r w:rsidRPr="00F156EF">
        <w:rPr>
          <w:shd w:val="clear" w:color="auto" w:fill="FEFEFE"/>
        </w:rPr>
        <w:t>MusicXML</w:t>
      </w:r>
      <w:proofErr w:type="spellEnd"/>
      <w:r w:rsidRPr="00F156EF">
        <w:rPr>
          <w:shd w:val="clear" w:color="auto" w:fill="FEFEFE"/>
        </w:rPr>
        <w:t xml:space="preserve"> exports, PDFs are inaccessible. Earlier </w:t>
      </w:r>
      <w:proofErr w:type="spellStart"/>
      <w:r w:rsidRPr="00F156EF">
        <w:rPr>
          <w:shd w:val="clear" w:color="auto" w:fill="FEFEFE"/>
        </w:rPr>
        <w:t>MusicXML</w:t>
      </w:r>
      <w:proofErr w:type="spellEnd"/>
      <w:r w:rsidRPr="00F156EF">
        <w:rPr>
          <w:shd w:val="clear" w:color="auto" w:fill="FEFEFE"/>
        </w:rPr>
        <w:t xml:space="preserve"> files lacked crucial data for accurate braille translation. Through collaboration with W3C and developers, essential tags were added to </w:t>
      </w:r>
      <w:proofErr w:type="spellStart"/>
      <w:r w:rsidRPr="00F156EF">
        <w:rPr>
          <w:shd w:val="clear" w:color="auto" w:fill="FEFEFE"/>
        </w:rPr>
        <w:t>MusicXML</w:t>
      </w:r>
      <w:proofErr w:type="spellEnd"/>
      <w:r w:rsidRPr="00F156EF">
        <w:rPr>
          <w:shd w:val="clear" w:color="auto" w:fill="FEFEFE"/>
        </w:rPr>
        <w:t xml:space="preserve">. </w:t>
      </w:r>
      <w:r w:rsidR="00A40B2A" w:rsidRPr="00A40B2A">
        <w:rPr>
          <w:shd w:val="clear" w:color="auto" w:fill="FEFEFE"/>
        </w:rPr>
        <w:t xml:space="preserve">Utilizing the latest software versions of </w:t>
      </w:r>
      <w:proofErr w:type="spellStart"/>
      <w:r w:rsidR="00A40B2A" w:rsidRPr="00A40B2A">
        <w:rPr>
          <w:shd w:val="clear" w:color="auto" w:fill="FEFEFE"/>
        </w:rPr>
        <w:t>MuseScore</w:t>
      </w:r>
      <w:proofErr w:type="spellEnd"/>
      <w:r w:rsidR="00A40B2A" w:rsidRPr="00A40B2A">
        <w:rPr>
          <w:shd w:val="clear" w:color="auto" w:fill="FEFEFE"/>
        </w:rPr>
        <w:t xml:space="preserve"> [6], Sibelius [7], Finale [8], or </w:t>
      </w:r>
      <w:proofErr w:type="spellStart"/>
      <w:r w:rsidR="00A40B2A" w:rsidRPr="00A40B2A">
        <w:rPr>
          <w:shd w:val="clear" w:color="auto" w:fill="FEFEFE"/>
        </w:rPr>
        <w:t>Dorico</w:t>
      </w:r>
      <w:proofErr w:type="spellEnd"/>
      <w:r w:rsidR="00A40B2A" w:rsidRPr="00A40B2A">
        <w:rPr>
          <w:shd w:val="clear" w:color="auto" w:fill="FEFEFE"/>
        </w:rPr>
        <w:t xml:space="preserve"> [9] with the </w:t>
      </w:r>
      <w:proofErr w:type="spellStart"/>
      <w:r w:rsidR="00A40B2A" w:rsidRPr="00A40B2A">
        <w:rPr>
          <w:shd w:val="clear" w:color="auto" w:fill="FEFEFE"/>
        </w:rPr>
        <w:t>Dolet</w:t>
      </w:r>
      <w:proofErr w:type="spellEnd"/>
      <w:r w:rsidR="00A40B2A" w:rsidRPr="00A40B2A">
        <w:rPr>
          <w:shd w:val="clear" w:color="auto" w:fill="FEFEFE"/>
        </w:rPr>
        <w:t xml:space="preserve"> plug-in [10] is now recommended for optimal braille conversion output.</w:t>
      </w:r>
    </w:p>
    <w:p w14:paraId="473AD5FB" w14:textId="461CB6B2" w:rsidR="00BB2328" w:rsidRDefault="00943023" w:rsidP="002D47F4">
      <w:pPr>
        <w:pStyle w:val="Heading2"/>
        <w:rPr>
          <w:shd w:val="clear" w:color="auto" w:fill="FEFEFE"/>
        </w:rPr>
      </w:pPr>
      <w:bookmarkStart w:id="32" w:name="_Toc196834127"/>
      <w:r w:rsidRPr="00D37F91">
        <w:rPr>
          <w:shd w:val="clear" w:color="auto" w:fill="FEFEFE"/>
        </w:rPr>
        <w:t>2.3</w:t>
      </w:r>
      <w:r w:rsidR="00BB2328" w:rsidRPr="00D37F91">
        <w:rPr>
          <w:shd w:val="clear" w:color="auto" w:fill="FEFEFE"/>
        </w:rPr>
        <w:t xml:space="preserve"> </w:t>
      </w:r>
      <w:r w:rsidR="00E1046C" w:rsidRPr="00E1046C">
        <w:rPr>
          <w:shd w:val="clear" w:color="auto" w:fill="FEFEFE"/>
        </w:rPr>
        <w:t>Enhancing Music Engraving for Accessible Formats:</w:t>
      </w:r>
      <w:bookmarkEnd w:id="32"/>
    </w:p>
    <w:p w14:paraId="789BDA40" w14:textId="37E8D193" w:rsidR="00BB67FE" w:rsidRDefault="00410322" w:rsidP="002D47F4">
      <w:pPr>
        <w:rPr>
          <w:shd w:val="clear" w:color="auto" w:fill="FEFEFE"/>
        </w:rPr>
      </w:pPr>
      <w:r w:rsidRPr="00410322">
        <w:rPr>
          <w:shd w:val="clear" w:color="auto" w:fill="FEFEFE"/>
        </w:rPr>
        <w:t xml:space="preserve">Inaccurate music engraving has historically hindered braille conversion. Even visually correct scores can lack the necessary semantic accuracy, rendering automated conversion ineffective. To address this, accessibility guidelines </w:t>
      </w:r>
      <w:r w:rsidR="00FD7DE8">
        <w:rPr>
          <w:shd w:val="clear" w:color="auto" w:fill="FEFEFE"/>
        </w:rPr>
        <w:t xml:space="preserve">[11] </w:t>
      </w:r>
      <w:r w:rsidRPr="00410322">
        <w:rPr>
          <w:shd w:val="clear" w:color="auto" w:fill="FEFEFE"/>
        </w:rPr>
        <w:t xml:space="preserve">for music engraving were created. These guidelines, now being adopted by mainstream publishers, ensure new scores are "born accessible," facilitating immediate conversion to formats like braille. Efforts are also underway to improve the conversion of older music files into high-quality </w:t>
      </w:r>
      <w:proofErr w:type="spellStart"/>
      <w:r w:rsidRPr="00410322">
        <w:rPr>
          <w:shd w:val="clear" w:color="auto" w:fill="FEFEFE"/>
        </w:rPr>
        <w:t>MusicXML</w:t>
      </w:r>
      <w:proofErr w:type="spellEnd"/>
      <w:r w:rsidRPr="00410322">
        <w:rPr>
          <w:shd w:val="clear" w:color="auto" w:fill="FEFEFE"/>
        </w:rPr>
        <w:t>.</w:t>
      </w:r>
    </w:p>
    <w:p w14:paraId="3A7736D1" w14:textId="64B9C942" w:rsidR="00BB2328" w:rsidRDefault="00943023" w:rsidP="002D47F4">
      <w:pPr>
        <w:pStyle w:val="Heading2"/>
        <w:rPr>
          <w:shd w:val="clear" w:color="auto" w:fill="FEFEFE"/>
        </w:rPr>
      </w:pPr>
      <w:bookmarkStart w:id="33" w:name="_Toc196834128"/>
      <w:r w:rsidRPr="00D37F91">
        <w:rPr>
          <w:shd w:val="clear" w:color="auto" w:fill="FEFEFE"/>
        </w:rPr>
        <w:lastRenderedPageBreak/>
        <w:t>2.4</w:t>
      </w:r>
      <w:r w:rsidR="00BB2328" w:rsidRPr="00D37F91">
        <w:rPr>
          <w:shd w:val="clear" w:color="auto" w:fill="FEFEFE"/>
        </w:rPr>
        <w:t xml:space="preserve"> </w:t>
      </w:r>
      <w:r w:rsidR="004E4E7E" w:rsidRPr="004E4E7E">
        <w:rPr>
          <w:shd w:val="clear" w:color="auto" w:fill="FEFEFE"/>
        </w:rPr>
        <w:t xml:space="preserve">Expanding Online Music Braille Education </w:t>
      </w:r>
      <w:r w:rsidR="00BB2328" w:rsidRPr="00D37F91">
        <w:rPr>
          <w:shd w:val="clear" w:color="auto" w:fill="FEFEFE"/>
        </w:rPr>
        <w:t xml:space="preserve">and </w:t>
      </w:r>
      <w:r w:rsidR="00873677">
        <w:rPr>
          <w:shd w:val="clear" w:color="auto" w:fill="FEFEFE"/>
        </w:rPr>
        <w:t>L</w:t>
      </w:r>
      <w:r w:rsidR="00BB2328" w:rsidRPr="00D37F91">
        <w:rPr>
          <w:shd w:val="clear" w:color="auto" w:fill="FEFEFE"/>
        </w:rPr>
        <w:t xml:space="preserve">earning </w:t>
      </w:r>
      <w:r w:rsidR="00873677">
        <w:rPr>
          <w:shd w:val="clear" w:color="auto" w:fill="FEFEFE"/>
        </w:rPr>
        <w:t>R</w:t>
      </w:r>
      <w:r w:rsidR="00BB2328" w:rsidRPr="00D37F91">
        <w:rPr>
          <w:shd w:val="clear" w:color="auto" w:fill="FEFEFE"/>
        </w:rPr>
        <w:t>esources</w:t>
      </w:r>
      <w:bookmarkEnd w:id="33"/>
    </w:p>
    <w:p w14:paraId="4B5A1DAE" w14:textId="3CF2A57B" w:rsidR="004B0E06" w:rsidRPr="004B0E06" w:rsidRDefault="004B0E06" w:rsidP="002D47F4">
      <w:pPr>
        <w:rPr>
          <w:shd w:val="clear" w:color="auto" w:fill="FEFEFE"/>
          <w:lang w:val="en-AU"/>
        </w:rPr>
      </w:pPr>
      <w:r w:rsidRPr="004B0E06">
        <w:rPr>
          <w:shd w:val="clear" w:color="auto" w:fill="FEFEFE"/>
          <w:lang w:val="en-AU"/>
        </w:rPr>
        <w:t>Recognizing a lack of accessible learning materials, online music braille resources were compiled and organized on the DAISY project website</w:t>
      </w:r>
      <w:r w:rsidR="008273A0">
        <w:rPr>
          <w:shd w:val="clear" w:color="auto" w:fill="FEFEFE"/>
          <w:lang w:val="en-AU"/>
        </w:rPr>
        <w:t xml:space="preserve"> </w:t>
      </w:r>
      <w:r w:rsidR="00197544">
        <w:rPr>
          <w:shd w:val="clear" w:color="auto" w:fill="FEFEFE"/>
          <w:lang w:val="en-AU"/>
        </w:rPr>
        <w:t>[12]</w:t>
      </w:r>
      <w:r w:rsidRPr="004B0E06">
        <w:rPr>
          <w:shd w:val="clear" w:color="auto" w:fill="FEFEFE"/>
          <w:lang w:val="en-AU"/>
        </w:rPr>
        <w:t>. This initiative aims to address the shortage of tuition by providing structured resources for both blind and sighted learners, preventing resource duplication and promoting knowledge sharing within the community.</w:t>
      </w:r>
    </w:p>
    <w:p w14:paraId="5F43D89C" w14:textId="24D2FFF5" w:rsidR="00BB2328" w:rsidRDefault="00943023" w:rsidP="002D47F4">
      <w:pPr>
        <w:pStyle w:val="Heading2"/>
        <w:rPr>
          <w:shd w:val="clear" w:color="auto" w:fill="FEFEFE"/>
        </w:rPr>
      </w:pPr>
      <w:bookmarkStart w:id="34" w:name="_Toc196834129"/>
      <w:r w:rsidRPr="00D37F91">
        <w:rPr>
          <w:shd w:val="clear" w:color="auto" w:fill="FEFEFE"/>
        </w:rPr>
        <w:t>2.5</w:t>
      </w:r>
      <w:r w:rsidR="00BB2328" w:rsidRPr="00D37F91">
        <w:rPr>
          <w:shd w:val="clear" w:color="auto" w:fill="FEFEFE"/>
        </w:rPr>
        <w:t xml:space="preserve"> </w:t>
      </w:r>
      <w:r w:rsidR="00325BEE" w:rsidRPr="00325BEE">
        <w:rPr>
          <w:shd w:val="clear" w:color="auto" w:fill="FEFEFE"/>
        </w:rPr>
        <w:t>Music Braille Production Network (MBPN): Fostering Global Collaboration</w:t>
      </w:r>
      <w:bookmarkEnd w:id="34"/>
    </w:p>
    <w:p w14:paraId="67A9E352" w14:textId="67C5028B" w:rsidR="00BB2328" w:rsidRPr="00D37F91" w:rsidRDefault="00155ADE" w:rsidP="002D47F4">
      <w:pPr>
        <w:rPr>
          <w:shd w:val="clear" w:color="auto" w:fill="FEFEFE"/>
        </w:rPr>
      </w:pPr>
      <w:r w:rsidRPr="00155ADE">
        <w:rPr>
          <w:shd w:val="clear" w:color="auto" w:fill="FEFEFE"/>
        </w:rPr>
        <w:t>Addressing the challenges of isolation and duplicated effort, the Music Braille Production Network</w:t>
      </w:r>
      <w:r w:rsidR="005A35CE">
        <w:rPr>
          <w:shd w:val="clear" w:color="auto" w:fill="FEFEFE"/>
        </w:rPr>
        <w:t xml:space="preserve"> (MBPN)</w:t>
      </w:r>
      <w:r w:rsidRPr="00155ADE">
        <w:rPr>
          <w:shd w:val="clear" w:color="auto" w:fill="FEFEFE"/>
        </w:rPr>
        <w:t xml:space="preserve"> </w:t>
      </w:r>
      <w:r w:rsidR="00197544">
        <w:rPr>
          <w:shd w:val="clear" w:color="auto" w:fill="FEFEFE"/>
        </w:rPr>
        <w:t xml:space="preserve">[13] </w:t>
      </w:r>
      <w:r w:rsidRPr="00155ADE">
        <w:rPr>
          <w:shd w:val="clear" w:color="auto" w:fill="FEFEFE"/>
        </w:rPr>
        <w:t xml:space="preserve">was created. This worldwide collective empowers music braille producers to share and obtain scores </w:t>
      </w:r>
      <w:r w:rsidR="00325BEE" w:rsidRPr="00155ADE">
        <w:rPr>
          <w:shd w:val="clear" w:color="auto" w:fill="FEFEFE"/>
        </w:rPr>
        <w:t xml:space="preserve">efficiently </w:t>
      </w:r>
      <w:r w:rsidR="00C5327E" w:rsidRPr="00C5327E">
        <w:rPr>
          <w:shd w:val="clear" w:color="auto" w:fill="FEFEFE"/>
        </w:rPr>
        <w:t xml:space="preserve">and has established unified production guidelines [14] to foster file compatibility and improve international user comprehension. These can be explored further at </w:t>
      </w:r>
      <w:hyperlink r:id="rId11" w:history="1">
        <w:r w:rsidR="00376B76">
          <w:rPr>
            <w:rStyle w:val="Hyperlink"/>
            <w:sz w:val="28"/>
            <w:szCs w:val="28"/>
            <w:shd w:val="clear" w:color="auto" w:fill="FEFEFE"/>
          </w:rPr>
          <w:t>www.daisy.org/MBPN</w:t>
        </w:r>
      </w:hyperlink>
    </w:p>
    <w:p w14:paraId="5F82BF3A" w14:textId="09B99DEC" w:rsidR="0058078D" w:rsidRPr="0058078D" w:rsidRDefault="00943023" w:rsidP="002D47F4">
      <w:pPr>
        <w:pStyle w:val="Heading2"/>
      </w:pPr>
      <w:bookmarkStart w:id="35" w:name="_Toc196834130"/>
      <w:r w:rsidRPr="00D37F91">
        <w:rPr>
          <w:shd w:val="clear" w:color="auto" w:fill="FEFEFE"/>
        </w:rPr>
        <w:t>2.6</w:t>
      </w:r>
      <w:r w:rsidR="00BB2328" w:rsidRPr="00D37F91">
        <w:rPr>
          <w:shd w:val="clear" w:color="auto" w:fill="FEFEFE"/>
        </w:rPr>
        <w:t xml:space="preserve"> </w:t>
      </w:r>
      <w:r w:rsidR="00CC24CD" w:rsidRPr="00CC24CD">
        <w:rPr>
          <w:shd w:val="clear" w:color="auto" w:fill="FEFEFE"/>
        </w:rPr>
        <w:t>Consistent Metadata for Efficient Music Braille File Exchange</w:t>
      </w:r>
      <w:bookmarkEnd w:id="35"/>
    </w:p>
    <w:p w14:paraId="75341385" w14:textId="622C4835" w:rsidR="0001006B" w:rsidRDefault="0001006B" w:rsidP="002D47F4">
      <w:r w:rsidRPr="0001006B">
        <w:t>Building upon the international transcription guidelines, the music braille sector has also unified its metadata standards</w:t>
      </w:r>
      <w:r>
        <w:t xml:space="preserve"> </w:t>
      </w:r>
      <w:r w:rsidR="008E3387">
        <w:t>[15]</w:t>
      </w:r>
      <w:r w:rsidRPr="0001006B">
        <w:t>.</w:t>
      </w:r>
    </w:p>
    <w:p w14:paraId="78FD825D" w14:textId="31B35297" w:rsidR="00BB2328" w:rsidRPr="00D37F91" w:rsidRDefault="006D2D7D" w:rsidP="002D47F4">
      <w:pPr>
        <w:rPr>
          <w:color w:val="000000"/>
          <w:shd w:val="clear" w:color="auto" w:fill="FEFEFE"/>
        </w:rPr>
      </w:pPr>
      <w:r w:rsidRPr="006D2D7D">
        <w:t>Standardized metadata for music braille files, created in partnership with NLS</w:t>
      </w:r>
      <w:r w:rsidR="006E5F13">
        <w:t xml:space="preserve"> [16]</w:t>
      </w:r>
      <w:r w:rsidRPr="006D2D7D">
        <w:t>, ABC Global Book Service</w:t>
      </w:r>
      <w:r w:rsidR="006E5F13">
        <w:t xml:space="preserve"> [17]</w:t>
      </w:r>
      <w:r w:rsidRPr="006D2D7D">
        <w:t xml:space="preserve">, and </w:t>
      </w:r>
      <w:proofErr w:type="spellStart"/>
      <w:r w:rsidRPr="006D2D7D">
        <w:t>BookShare</w:t>
      </w:r>
      <w:proofErr w:type="spellEnd"/>
      <w:r w:rsidR="006E5F13">
        <w:t xml:space="preserve"> [18]</w:t>
      </w:r>
      <w:r w:rsidRPr="006D2D7D">
        <w:t>, facilitates efficient file sharing. This metadata, complementing international transcription guidelines, improves score retrieval and collection integration. Braille libraries and online resources are implementing the 'Core' and 'Desirable' metadata fields.</w:t>
      </w:r>
    </w:p>
    <w:p w14:paraId="307F2C3D" w14:textId="4C8F3630" w:rsidR="00BB2328" w:rsidRPr="00D37F91" w:rsidRDefault="00943023" w:rsidP="002D47F4">
      <w:pPr>
        <w:pStyle w:val="Heading1"/>
        <w:rPr>
          <w:shd w:val="clear" w:color="auto" w:fill="FEFEFE"/>
        </w:rPr>
      </w:pPr>
      <w:bookmarkStart w:id="36" w:name="_Toc196834131"/>
      <w:r w:rsidRPr="00D37F91">
        <w:rPr>
          <w:shd w:val="clear" w:color="auto" w:fill="FEFEFE"/>
        </w:rPr>
        <w:t xml:space="preserve">3. </w:t>
      </w:r>
      <w:r w:rsidR="00BB2328" w:rsidRPr="00D37F91">
        <w:rPr>
          <w:shd w:val="clear" w:color="auto" w:fill="FEFEFE"/>
        </w:rPr>
        <w:t>Current interventions</w:t>
      </w:r>
      <w:bookmarkEnd w:id="36"/>
    </w:p>
    <w:p w14:paraId="2E2ED9F3" w14:textId="772BE299" w:rsidR="00377D0A" w:rsidRPr="00CC1A80" w:rsidRDefault="00377D0A" w:rsidP="002D47F4">
      <w:r w:rsidRPr="00CC1A80">
        <w:t>Our present efforts centre on three key areas:</w:t>
      </w:r>
    </w:p>
    <w:p w14:paraId="0E5ED34C" w14:textId="647F173E" w:rsidR="00377D0A" w:rsidRPr="00CC1A80" w:rsidRDefault="00CC1A80" w:rsidP="002D47F4">
      <w:pPr>
        <w:pStyle w:val="ListParagraph"/>
        <w:numPr>
          <w:ilvl w:val="0"/>
          <w:numId w:val="12"/>
        </w:numPr>
      </w:pPr>
      <w:r w:rsidRPr="00CC1A80">
        <w:lastRenderedPageBreak/>
        <w:t>I</w:t>
      </w:r>
      <w:r w:rsidR="00377D0A" w:rsidRPr="00CC1A80">
        <w:t>mplementing project resources</w:t>
      </w:r>
    </w:p>
    <w:p w14:paraId="5EC4DCAD" w14:textId="252A0BF2" w:rsidR="00377D0A" w:rsidRPr="00CC1A80" w:rsidRDefault="00CC1A80" w:rsidP="002D47F4">
      <w:pPr>
        <w:pStyle w:val="ListParagraph"/>
        <w:numPr>
          <w:ilvl w:val="0"/>
          <w:numId w:val="12"/>
        </w:numPr>
      </w:pPr>
      <w:r w:rsidRPr="00CC1A80">
        <w:t>P</w:t>
      </w:r>
      <w:r w:rsidR="00377D0A" w:rsidRPr="00CC1A80">
        <w:t>romoting 'born accessible' publishing with AMPAG's support and optimized OMR use</w:t>
      </w:r>
    </w:p>
    <w:p w14:paraId="677E453C" w14:textId="2DF628E6" w:rsidR="00377D0A" w:rsidRPr="00CC1A80" w:rsidRDefault="00CC1A80" w:rsidP="002D47F4">
      <w:pPr>
        <w:pStyle w:val="ListParagraph"/>
        <w:numPr>
          <w:ilvl w:val="0"/>
          <w:numId w:val="12"/>
        </w:numPr>
      </w:pPr>
      <w:r w:rsidRPr="00CC1A80">
        <w:t>D</w:t>
      </w:r>
      <w:r w:rsidR="00377D0A" w:rsidRPr="00CC1A80">
        <w:t>riving global awareness and action for braille music education.</w:t>
      </w:r>
    </w:p>
    <w:p w14:paraId="25F73039" w14:textId="6EA3EA4F" w:rsidR="00EB195A" w:rsidRPr="00EB195A" w:rsidRDefault="00021BAC" w:rsidP="002D47F4">
      <w:pPr>
        <w:pStyle w:val="Heading2"/>
        <w:rPr>
          <w:lang w:val="en-AU"/>
        </w:rPr>
      </w:pPr>
      <w:bookmarkStart w:id="37" w:name="_Toc196834132"/>
      <w:r w:rsidRPr="00D37F91">
        <w:t>3.1</w:t>
      </w:r>
      <w:r w:rsidR="00BB2328" w:rsidRPr="00D37F91">
        <w:t xml:space="preserve"> </w:t>
      </w:r>
      <w:r w:rsidR="00EB195A" w:rsidRPr="00EF6027">
        <w:rPr>
          <w:lang w:val="en-AU"/>
        </w:rPr>
        <w:t>Foundational Learning Materials for Music Braille Tools:</w:t>
      </w:r>
      <w:bookmarkEnd w:id="37"/>
    </w:p>
    <w:p w14:paraId="1701CF9B" w14:textId="5C68359D" w:rsidR="00C3043A" w:rsidRDefault="00EB195A" w:rsidP="002D47F4">
      <w:pPr>
        <w:rPr>
          <w:lang w:val="en-AU"/>
        </w:rPr>
      </w:pPr>
      <w:r w:rsidRPr="00EF6027">
        <w:rPr>
          <w:lang w:val="en-AU"/>
        </w:rPr>
        <w:t>We are creating a collection of foundational learning materials to support individuals and organizations in understanding and utilizing our tools and guidelines. These resources, targeting educators, end-users, and production agencies, will provide clear guidance through video demonstrations, conversion software tutorials, OMR tool evaluations, and best practices for selecting and validating files for music braille conversion.</w:t>
      </w:r>
    </w:p>
    <w:p w14:paraId="5EBB275D" w14:textId="77777777" w:rsidR="00B872F7" w:rsidRPr="00CB4183" w:rsidRDefault="00021BAC" w:rsidP="002D47F4">
      <w:pPr>
        <w:pStyle w:val="Heading2"/>
      </w:pPr>
      <w:bookmarkStart w:id="38" w:name="_Toc196834133"/>
      <w:r w:rsidRPr="00CB4183">
        <w:t>3.2</w:t>
      </w:r>
      <w:r w:rsidR="00BB2328" w:rsidRPr="00CB4183">
        <w:t xml:space="preserve"> </w:t>
      </w:r>
      <w:r w:rsidR="00B872F7" w:rsidRPr="00CB4183">
        <w:t>Integrating Accessibility into Mainstream Music Publishing</w:t>
      </w:r>
      <w:bookmarkEnd w:id="38"/>
    </w:p>
    <w:p w14:paraId="6294088D" w14:textId="77777777" w:rsidR="00E821F4" w:rsidRPr="00E821F4" w:rsidRDefault="00E821F4" w:rsidP="002D47F4">
      <w:pPr>
        <w:rPr>
          <w:lang w:val="en-AU"/>
        </w:rPr>
      </w:pPr>
      <w:r w:rsidRPr="00E821F4">
        <w:rPr>
          <w:lang w:val="en-AU"/>
        </w:rPr>
        <w:t>We have initiated a global campaign to embed ‘born accessible’ principles within mainstream music publishing. This effort addresses the urgent need for accessible scores for musicians with print disabilities, drawing upon lessons from accessible book publishing while acknowledging the specific challenges of the music sector.</w:t>
      </w:r>
    </w:p>
    <w:p w14:paraId="6418EE99" w14:textId="7A8D19D3" w:rsidR="00E821F4" w:rsidRPr="00E821F4" w:rsidRDefault="00E821F4" w:rsidP="002D47F4">
      <w:pPr>
        <w:rPr>
          <w:lang w:val="en-AU"/>
        </w:rPr>
      </w:pPr>
      <w:r w:rsidRPr="00E821F4">
        <w:rPr>
          <w:lang w:val="en-AU"/>
        </w:rPr>
        <w:t xml:space="preserve">Encouraging publishers to supply well-structured </w:t>
      </w:r>
      <w:proofErr w:type="spellStart"/>
      <w:r w:rsidRPr="00E821F4">
        <w:rPr>
          <w:lang w:val="en-AU"/>
        </w:rPr>
        <w:t>MusicXML</w:t>
      </w:r>
      <w:proofErr w:type="spellEnd"/>
      <w:r w:rsidRPr="00E821F4">
        <w:rPr>
          <w:lang w:val="en-AU"/>
        </w:rPr>
        <w:t xml:space="preserve"> files, either to agencies or directly to users, enables swift and precise conversion to formats like braille and Modified Stave Notation. These digital scores, compatible with braille displays and music notation software, could be released alongside printed editions.</w:t>
      </w:r>
    </w:p>
    <w:p w14:paraId="2B865A92" w14:textId="26BE172B" w:rsidR="00E821F4" w:rsidRPr="00E821F4" w:rsidRDefault="00E821F4" w:rsidP="002D47F4">
      <w:pPr>
        <w:rPr>
          <w:lang w:val="en-AU"/>
        </w:rPr>
      </w:pPr>
      <w:r w:rsidRPr="00E821F4">
        <w:rPr>
          <w:lang w:val="en-AU"/>
        </w:rPr>
        <w:t>This approach promises to revolutionize the speed and user control in accessing music scores for musicians with print disabilities.</w:t>
      </w:r>
    </w:p>
    <w:p w14:paraId="5C4D5799" w14:textId="1F40A41A" w:rsidR="00E821F4" w:rsidRPr="00E821F4" w:rsidRDefault="00E821F4" w:rsidP="002D47F4">
      <w:pPr>
        <w:rPr>
          <w:lang w:val="en-AU"/>
        </w:rPr>
      </w:pPr>
      <w:r w:rsidRPr="00E821F4">
        <w:rPr>
          <w:lang w:val="en-AU"/>
        </w:rPr>
        <w:t>We have received strong support from music publishers, composers, exam boards, engravers, transcribers, and end-users, leading to two Round Table events and the formation of the Accessible Music Publishing Action Group</w:t>
      </w:r>
      <w:r w:rsidR="00B872F7">
        <w:rPr>
          <w:lang w:val="en-AU"/>
        </w:rPr>
        <w:t xml:space="preserve"> (AMPAG)</w:t>
      </w:r>
      <w:r w:rsidRPr="00E821F4">
        <w:rPr>
          <w:lang w:val="en-AU"/>
        </w:rPr>
        <w:t>.</w:t>
      </w:r>
    </w:p>
    <w:p w14:paraId="1E266A24" w14:textId="354D9EC7" w:rsidR="00E821F4" w:rsidRDefault="00E821F4" w:rsidP="002D47F4">
      <w:pPr>
        <w:rPr>
          <w:lang w:val="en-AU"/>
        </w:rPr>
      </w:pPr>
      <w:r w:rsidRPr="00E821F4">
        <w:rPr>
          <w:lang w:val="en-AU"/>
        </w:rPr>
        <w:lastRenderedPageBreak/>
        <w:t>Our current work involves assisting publishers and engravers in adopting our engraving guidelines into their processes. We are also developing strategies to promote and distribute their accessible resources through online platforms and direct requests. Sustained collaboration with publishers, engravers, and relevant associations is vital to broaden the impact of this initiative.</w:t>
      </w:r>
    </w:p>
    <w:p w14:paraId="04395D2A" w14:textId="52200EDE" w:rsidR="00BB2328" w:rsidRPr="00D37F91" w:rsidRDefault="001C3CE9" w:rsidP="002D47F4">
      <w:r w:rsidRPr="001C3CE9">
        <w:t xml:space="preserve">Looking ahead, AI is a significant upcoming technology expected to speed up the process of preparing music theory books for conversion by improving the initial file </w:t>
      </w:r>
      <w:proofErr w:type="spellStart"/>
      <w:r w:rsidRPr="001C3CE9">
        <w:t>markup</w:t>
      </w:r>
      <w:proofErr w:type="spellEnd"/>
      <w:r w:rsidRPr="001C3CE9">
        <w:t xml:space="preserve"> of these often text-and-music-rich materials.</w:t>
      </w:r>
      <w:r w:rsidR="00FC378A">
        <w:t xml:space="preserve"> </w:t>
      </w:r>
      <w:r w:rsidR="00FC378A" w:rsidRPr="00FC378A">
        <w:t>DAISY is monitoring developments in this space to evaluate future applicability.</w:t>
      </w:r>
    </w:p>
    <w:p w14:paraId="27B7D55F" w14:textId="7FFEBC25" w:rsidR="00BB2328" w:rsidRDefault="00021BAC" w:rsidP="002D47F4">
      <w:pPr>
        <w:pStyle w:val="Heading2"/>
      </w:pPr>
      <w:bookmarkStart w:id="39" w:name="_Toc196834134"/>
      <w:r w:rsidRPr="00D37F91">
        <w:t>3.3</w:t>
      </w:r>
      <w:r w:rsidR="00BB2328" w:rsidRPr="00D37F91">
        <w:t xml:space="preserve"> </w:t>
      </w:r>
      <w:r w:rsidR="003055E9" w:rsidRPr="003055E9">
        <w:t>Improving Music Braille Education Through Practical Methods</w:t>
      </w:r>
      <w:bookmarkEnd w:id="39"/>
    </w:p>
    <w:p w14:paraId="37C73757" w14:textId="77777777" w:rsidR="00376B76" w:rsidRDefault="00271EDD" w:rsidP="002D47F4">
      <w:r w:rsidRPr="00271EDD">
        <w:t>To enhance music braille education, we are bringing together experienced teachers to develop and distribute practical teaching strategies. These resources, integrated into our online directory, will increase the availability of quality materials for teachers, and consequently, music braille support in schools and beyond.</w:t>
      </w:r>
    </w:p>
    <w:p w14:paraId="7904072C" w14:textId="185609EB" w:rsidR="00BB2328" w:rsidRPr="00D37F91" w:rsidRDefault="00271EDD" w:rsidP="002D47F4">
      <w:pPr>
        <w:rPr>
          <w:color w:val="000000"/>
          <w:shd w:val="clear" w:color="auto" w:fill="FEFEFE"/>
        </w:rPr>
      </w:pPr>
      <w:r w:rsidRPr="00271EDD">
        <w:t>Simultaneously, at a national level in Australia, I am engaging with universities and music education organizations. Initial responses have been positive, with a willingness to integrate braille music into degree programs, particularly for teacher training and accessible composition, through workshops, presentations, and resource sharing.</w:t>
      </w:r>
    </w:p>
    <w:p w14:paraId="1511EEBA" w14:textId="77777777" w:rsidR="0026760B" w:rsidRPr="00CB4183" w:rsidRDefault="00021BAC" w:rsidP="002D47F4">
      <w:pPr>
        <w:pStyle w:val="Heading2"/>
        <w:rPr>
          <w:lang w:val="en-AU"/>
        </w:rPr>
      </w:pPr>
      <w:bookmarkStart w:id="40" w:name="_Toc196834135"/>
      <w:r w:rsidRPr="00CB4183">
        <w:rPr>
          <w:shd w:val="clear" w:color="auto" w:fill="FEFEFE"/>
        </w:rPr>
        <w:t>3.4</w:t>
      </w:r>
      <w:r w:rsidR="00BB2328" w:rsidRPr="00CB4183">
        <w:rPr>
          <w:shd w:val="clear" w:color="auto" w:fill="FEFEFE"/>
        </w:rPr>
        <w:t xml:space="preserve"> </w:t>
      </w:r>
      <w:r w:rsidR="0026760B" w:rsidRPr="00CB4183">
        <w:rPr>
          <w:lang w:val="en-AU"/>
        </w:rPr>
        <w:t>Advancing Global Music Braille Notation Standards</w:t>
      </w:r>
      <w:bookmarkEnd w:id="40"/>
    </w:p>
    <w:p w14:paraId="33517203" w14:textId="68DCD58D" w:rsidR="0026760B" w:rsidRPr="0026760B" w:rsidRDefault="0026760B" w:rsidP="002D47F4">
      <w:pPr>
        <w:rPr>
          <w:lang w:val="en-AU"/>
        </w:rPr>
      </w:pPr>
      <w:r w:rsidRPr="0026760B">
        <w:rPr>
          <w:lang w:val="en-AU"/>
        </w:rPr>
        <w:t>We are committed to improving music braille production standards by assisting ICEB in the creation of an Addendum to the New International Manual of Music Braille</w:t>
      </w:r>
      <w:r w:rsidR="004675C0">
        <w:rPr>
          <w:lang w:val="en-AU"/>
        </w:rPr>
        <w:t xml:space="preserve"> (NIM) [</w:t>
      </w:r>
      <w:r w:rsidR="005B434B">
        <w:rPr>
          <w:lang w:val="en-AU"/>
        </w:rPr>
        <w:t>19</w:t>
      </w:r>
      <w:r w:rsidR="004675C0">
        <w:rPr>
          <w:lang w:val="en-AU"/>
        </w:rPr>
        <w:t>]</w:t>
      </w:r>
      <w:r w:rsidRPr="0026760B">
        <w:rPr>
          <w:lang w:val="en-AU"/>
        </w:rPr>
        <w:t xml:space="preserve">. Our contributions include identifying gaps and proposing content, building on existing proposals from UKAAF </w:t>
      </w:r>
      <w:r w:rsidR="00607485">
        <w:rPr>
          <w:lang w:val="en-AU"/>
        </w:rPr>
        <w:t xml:space="preserve">[20] </w:t>
      </w:r>
      <w:r w:rsidRPr="0026760B">
        <w:rPr>
          <w:lang w:val="en-AU"/>
        </w:rPr>
        <w:t>and the DAISY Music Braille Project. We are also utilizing historical committee minutes from 2002-04 to inform our recommendations.</w:t>
      </w:r>
    </w:p>
    <w:p w14:paraId="568FB1FC" w14:textId="19E76E39" w:rsidR="0026760B" w:rsidRDefault="0026760B" w:rsidP="002D47F4">
      <w:pPr>
        <w:rPr>
          <w:lang w:val="en-AU"/>
        </w:rPr>
      </w:pPr>
      <w:r w:rsidRPr="0026760B">
        <w:rPr>
          <w:lang w:val="en-AU"/>
        </w:rPr>
        <w:lastRenderedPageBreak/>
        <w:t>This Addendum will address critical areas, such as clarifying existing standards, incorporating transcribers’ real-world experiences, providing braille equivalents for mainstream notation examples, and standardizing notation for specialized musical forms like Gregorian chant and microtonal music, as well as conductor's symbols and complex keyboard hand-signs.</w:t>
      </w:r>
    </w:p>
    <w:p w14:paraId="61ABE2AB" w14:textId="77777777" w:rsidR="0026760B" w:rsidRPr="0026760B" w:rsidRDefault="0026760B" w:rsidP="002D47F4">
      <w:pPr>
        <w:rPr>
          <w:lang w:val="en-AU"/>
        </w:rPr>
      </w:pPr>
      <w:r w:rsidRPr="0026760B">
        <w:rPr>
          <w:lang w:val="en-AU"/>
        </w:rPr>
        <w:t>To ensure the successful development and publication of this Addendum, we are facilitating discussions among international associations to organize a collaborative review by leading music braille experts.</w:t>
      </w:r>
    </w:p>
    <w:p w14:paraId="75EE45E1" w14:textId="56286FED" w:rsidR="00BB2328" w:rsidRPr="00D37F91" w:rsidRDefault="00021BAC" w:rsidP="002D47F4">
      <w:pPr>
        <w:pStyle w:val="Heading1"/>
      </w:pPr>
      <w:bookmarkStart w:id="41" w:name="_Toc196834136"/>
      <w:r w:rsidRPr="00D37F91">
        <w:t xml:space="preserve">4. </w:t>
      </w:r>
      <w:r w:rsidR="00DB741D" w:rsidRPr="00DB741D">
        <w:t>Future Aspirations</w:t>
      </w:r>
      <w:bookmarkEnd w:id="41"/>
    </w:p>
    <w:p w14:paraId="32F4B052" w14:textId="77777777" w:rsidR="00376B76" w:rsidRDefault="00CF356A" w:rsidP="002D47F4">
      <w:pPr>
        <w:rPr>
          <w:shd w:val="clear" w:color="auto" w:fill="FEFEFE"/>
        </w:rPr>
      </w:pPr>
      <w:r w:rsidRPr="00CF356A">
        <w:rPr>
          <w:shd w:val="clear" w:color="auto" w:fill="FEFEFE"/>
        </w:rPr>
        <w:t>To reiterate DAISY's core aim: 'To ensure that more music scores in braille are available more easily, and to more blind musicians world-wide, through global cross-sector collaboration.' This is the vision that has propelled our work to ensure the future of music braille accessibility.</w:t>
      </w:r>
    </w:p>
    <w:p w14:paraId="06AB49E3" w14:textId="70A2DC92" w:rsidR="00CF356A" w:rsidRDefault="00CF356A" w:rsidP="002D47F4">
      <w:pPr>
        <w:rPr>
          <w:shd w:val="clear" w:color="auto" w:fill="FEFEFE"/>
        </w:rPr>
      </w:pPr>
      <w:r w:rsidRPr="00CF356A">
        <w:rPr>
          <w:shd w:val="clear" w:color="auto" w:fill="FEFEFE"/>
        </w:rPr>
        <w:t xml:space="preserve">By the time our dedicated project concludes in </w:t>
      </w:r>
      <w:r w:rsidR="005400C4">
        <w:rPr>
          <w:shd w:val="clear" w:color="auto" w:fill="FEFEFE"/>
        </w:rPr>
        <w:t>2026</w:t>
      </w:r>
      <w:r w:rsidRPr="00CF356A">
        <w:rPr>
          <w:shd w:val="clear" w:color="auto" w:fill="FEFEFE"/>
        </w:rPr>
        <w:t>, we anticipate a sector capable of self-sustaining its activities, with mainstream publishers providing ‘born-accessible’ files, agencies sharing expertise, widely adopted conversion tools, the ABC Global Book Service</w:t>
      </w:r>
      <w:r w:rsidR="0060221F">
        <w:rPr>
          <w:shd w:val="clear" w:color="auto" w:fill="FEFEFE"/>
        </w:rPr>
        <w:t xml:space="preserve"> [17]</w:t>
      </w:r>
      <w:r w:rsidRPr="00CF356A">
        <w:rPr>
          <w:shd w:val="clear" w:color="auto" w:fill="FEFEFE"/>
        </w:rPr>
        <w:t xml:space="preserve"> as a primary resource, expanded teacher support, and increased production of accessible scores.</w:t>
      </w:r>
    </w:p>
    <w:p w14:paraId="743C11E5" w14:textId="1CA1CE8F" w:rsidR="000E708E" w:rsidRDefault="000E708E" w:rsidP="002D47F4">
      <w:pPr>
        <w:rPr>
          <w:shd w:val="clear" w:color="auto" w:fill="FEFEFE"/>
        </w:rPr>
      </w:pPr>
      <w:r w:rsidRPr="000E708E">
        <w:rPr>
          <w:shd w:val="clear" w:color="auto" w:fill="FEFEFE"/>
        </w:rPr>
        <w:t>In addition, we foresee university music programs, specifically in teacher training and composition, incorporating braille music code as a core component of their curriculum.</w:t>
      </w:r>
    </w:p>
    <w:p w14:paraId="4B97150C" w14:textId="7372D00D" w:rsidR="008A46DE" w:rsidRDefault="008A46DE" w:rsidP="002D47F4">
      <w:pPr>
        <w:rPr>
          <w:shd w:val="clear" w:color="auto" w:fill="FEFEFE"/>
        </w:rPr>
      </w:pPr>
      <w:r w:rsidRPr="008A46DE">
        <w:rPr>
          <w:shd w:val="clear" w:color="auto" w:fill="FEFEFE"/>
        </w:rPr>
        <w:t xml:space="preserve">Expect AI to play a key role </w:t>
      </w:r>
      <w:r w:rsidR="00BC6E40" w:rsidRPr="008A46DE">
        <w:rPr>
          <w:shd w:val="clear" w:color="auto" w:fill="FEFEFE"/>
        </w:rPr>
        <w:t>soon</w:t>
      </w:r>
      <w:r w:rsidR="004F6711">
        <w:rPr>
          <w:shd w:val="clear" w:color="auto" w:fill="FEFEFE"/>
        </w:rPr>
        <w:t>,</w:t>
      </w:r>
      <w:r w:rsidRPr="008A46DE">
        <w:rPr>
          <w:shd w:val="clear" w:color="auto" w:fill="FEFEFE"/>
        </w:rPr>
        <w:t xml:space="preserve"> </w:t>
      </w:r>
      <w:r w:rsidR="00191700">
        <w:rPr>
          <w:shd w:val="clear" w:color="auto" w:fill="FEFEFE"/>
        </w:rPr>
        <w:t xml:space="preserve">for example </w:t>
      </w:r>
      <w:r w:rsidR="004F6711">
        <w:rPr>
          <w:shd w:val="clear" w:color="auto" w:fill="FEFEFE"/>
        </w:rPr>
        <w:t xml:space="preserve">by </w:t>
      </w:r>
      <w:r w:rsidRPr="008A46DE">
        <w:rPr>
          <w:shd w:val="clear" w:color="auto" w:fill="FEFEFE"/>
        </w:rPr>
        <w:t xml:space="preserve">accelerating the pre-conversion of music theory books through more efficient initial file </w:t>
      </w:r>
      <w:proofErr w:type="spellStart"/>
      <w:r w:rsidRPr="008A46DE">
        <w:rPr>
          <w:shd w:val="clear" w:color="auto" w:fill="FEFEFE"/>
        </w:rPr>
        <w:t>markup</w:t>
      </w:r>
      <w:proofErr w:type="spellEnd"/>
      <w:r w:rsidRPr="008A46DE">
        <w:rPr>
          <w:shd w:val="clear" w:color="auto" w:fill="FEFEFE"/>
        </w:rPr>
        <w:t>, a crucial step for publications that integrate text and musical notation.</w:t>
      </w:r>
    </w:p>
    <w:p w14:paraId="393A8751" w14:textId="050805F8" w:rsidR="00BB2328" w:rsidRDefault="00021BAC" w:rsidP="002D47F4">
      <w:pPr>
        <w:pStyle w:val="Heading1"/>
        <w:rPr>
          <w:shd w:val="clear" w:color="auto" w:fill="FEFEFE"/>
        </w:rPr>
      </w:pPr>
      <w:bookmarkStart w:id="42" w:name="_Toc196834137"/>
      <w:r w:rsidRPr="00D37F91">
        <w:rPr>
          <w:shd w:val="clear" w:color="auto" w:fill="FEFEFE"/>
        </w:rPr>
        <w:lastRenderedPageBreak/>
        <w:t xml:space="preserve">5. </w:t>
      </w:r>
      <w:r w:rsidR="00BB2328" w:rsidRPr="00D37F91">
        <w:rPr>
          <w:shd w:val="clear" w:color="auto" w:fill="FEFEFE"/>
        </w:rPr>
        <w:t>Join us</w:t>
      </w:r>
      <w:bookmarkEnd w:id="42"/>
    </w:p>
    <w:p w14:paraId="15660293" w14:textId="60ABECF7" w:rsidR="00BB2328" w:rsidRPr="00D37F91" w:rsidRDefault="00BB2328" w:rsidP="002D47F4">
      <w:pPr>
        <w:rPr>
          <w:shd w:val="clear" w:color="auto" w:fill="FEFEFE"/>
        </w:rPr>
      </w:pPr>
      <w:r w:rsidRPr="00D37F91">
        <w:rPr>
          <w:shd w:val="clear" w:color="auto" w:fill="FEFEFE"/>
        </w:rPr>
        <w:t xml:space="preserve">There are </w:t>
      </w:r>
      <w:r w:rsidR="00642852" w:rsidRPr="00D37F91">
        <w:rPr>
          <w:shd w:val="clear" w:color="auto" w:fill="FEFEFE"/>
        </w:rPr>
        <w:t>several ways</w:t>
      </w:r>
      <w:r w:rsidRPr="00D37F91">
        <w:rPr>
          <w:shd w:val="clear" w:color="auto" w:fill="FEFEFE"/>
        </w:rPr>
        <w:t xml:space="preserve"> to engage with the DAISY Music Braille Project and our activities</w:t>
      </w:r>
      <w:r w:rsidR="00845435" w:rsidRPr="00D37F91">
        <w:rPr>
          <w:shd w:val="clear" w:color="auto" w:fill="FEFEFE"/>
        </w:rPr>
        <w:t xml:space="preserve">, building </w:t>
      </w:r>
      <w:r w:rsidR="00CF756A">
        <w:rPr>
          <w:shd w:val="clear" w:color="auto" w:fill="FEFEFE"/>
        </w:rPr>
        <w:t xml:space="preserve">resources in </w:t>
      </w:r>
      <w:r w:rsidR="00845435" w:rsidRPr="00D37F91">
        <w:rPr>
          <w:shd w:val="clear" w:color="auto" w:fill="FEFEFE"/>
        </w:rPr>
        <w:t>our community, and helping us to celebrate even more music braille successes!</w:t>
      </w:r>
    </w:p>
    <w:p w14:paraId="38DFCE93" w14:textId="34CE0098" w:rsidR="00BB2328" w:rsidRPr="00D37F91" w:rsidRDefault="00BB2328" w:rsidP="002D47F4">
      <w:pPr>
        <w:pStyle w:val="ListParagraph"/>
        <w:numPr>
          <w:ilvl w:val="0"/>
          <w:numId w:val="3"/>
        </w:numPr>
        <w:rPr>
          <w:color w:val="000000"/>
          <w:shd w:val="clear" w:color="auto" w:fill="FEFEFE"/>
        </w:rPr>
      </w:pPr>
      <w:r w:rsidRPr="00D37F91">
        <w:rPr>
          <w:color w:val="000000"/>
          <w:shd w:val="clear" w:color="auto" w:fill="FEFEFE"/>
        </w:rPr>
        <w:t xml:space="preserve">Visit our web pages at </w:t>
      </w:r>
      <w:hyperlink r:id="rId12" w:history="1">
        <w:r w:rsidR="00376B76">
          <w:rPr>
            <w:rStyle w:val="Hyperlink"/>
            <w:sz w:val="28"/>
            <w:szCs w:val="28"/>
            <w:shd w:val="clear" w:color="auto" w:fill="FEFEFE"/>
          </w:rPr>
          <w:t>www.daisy.org/MusicBraille</w:t>
        </w:r>
      </w:hyperlink>
    </w:p>
    <w:p w14:paraId="38B47A2C" w14:textId="0C32E7FB" w:rsidR="00BB2328" w:rsidRPr="00D37F91" w:rsidRDefault="00BB2328" w:rsidP="002D47F4">
      <w:pPr>
        <w:pStyle w:val="ListParagraph"/>
        <w:numPr>
          <w:ilvl w:val="0"/>
          <w:numId w:val="3"/>
        </w:numPr>
        <w:rPr>
          <w:rFonts w:eastAsia="Aptos"/>
          <w:u w:val="single"/>
        </w:rPr>
      </w:pPr>
      <w:r w:rsidRPr="00D37F91">
        <w:rPr>
          <w:shd w:val="clear" w:color="auto" w:fill="FEFEFE"/>
        </w:rPr>
        <w:t xml:space="preserve">Sign up to one or more of our mailing lists using the form at: </w:t>
      </w:r>
      <w:hyperlink r:id="rId13" w:history="1">
        <w:r w:rsidR="00376B76">
          <w:rPr>
            <w:rStyle w:val="Hyperlink"/>
            <w:rFonts w:eastAsia="Aptos"/>
            <w:sz w:val="28"/>
            <w:szCs w:val="28"/>
          </w:rPr>
          <w:t>https://forms.office.com/e/MRS7DpmWUr</w:t>
        </w:r>
      </w:hyperlink>
    </w:p>
    <w:p w14:paraId="1AAEEB05" w14:textId="3EEC0B8D" w:rsidR="00BB2328" w:rsidRPr="00D37F91" w:rsidRDefault="00BB2328" w:rsidP="002D47F4">
      <w:pPr>
        <w:pStyle w:val="ListParagraph"/>
        <w:numPr>
          <w:ilvl w:val="0"/>
          <w:numId w:val="3"/>
        </w:numPr>
        <w:rPr>
          <w:color w:val="000000"/>
          <w:sz w:val="28"/>
          <w:szCs w:val="28"/>
          <w:shd w:val="clear" w:color="auto" w:fill="FEFEFE"/>
        </w:rPr>
      </w:pPr>
      <w:r w:rsidRPr="00D37F91">
        <w:rPr>
          <w:color w:val="000000"/>
          <w:sz w:val="28"/>
          <w:szCs w:val="28"/>
          <w:shd w:val="clear" w:color="auto" w:fill="FEFEFE"/>
        </w:rPr>
        <w:t xml:space="preserve">Email us at </w:t>
      </w:r>
      <w:hyperlink r:id="rId14" w:history="1">
        <w:r w:rsidR="00376B76">
          <w:rPr>
            <w:rStyle w:val="Hyperlink"/>
            <w:sz w:val="28"/>
            <w:szCs w:val="28"/>
            <w:shd w:val="clear" w:color="auto" w:fill="FEFEFE"/>
          </w:rPr>
          <w:t>MusicBraille@daisy.org</w:t>
        </w:r>
      </w:hyperlink>
    </w:p>
    <w:p w14:paraId="24A9AEA1" w14:textId="77777777" w:rsidR="00376B76" w:rsidRDefault="008F34C8" w:rsidP="002D47F4">
      <w:pPr>
        <w:rPr>
          <w:shd w:val="clear" w:color="auto" w:fill="FEFEFE"/>
        </w:rPr>
      </w:pPr>
      <w:r w:rsidRPr="008F34C8">
        <w:rPr>
          <w:shd w:val="clear" w:color="auto" w:fill="FEFEFE"/>
        </w:rPr>
        <w:t>We actively welcome new contributors — including music braille producers, educators, publishers, and accessibility advocates — and we look forward to hearing from you.</w:t>
      </w:r>
    </w:p>
    <w:p w14:paraId="457F71C0" w14:textId="701D0730" w:rsidR="00BB2328" w:rsidRPr="00D37F91" w:rsidRDefault="00021BAC" w:rsidP="002D47F4">
      <w:pPr>
        <w:pStyle w:val="Heading1"/>
      </w:pPr>
      <w:bookmarkStart w:id="43" w:name="_Toc196834138"/>
      <w:r w:rsidRPr="00D37F91">
        <w:t xml:space="preserve">6. </w:t>
      </w:r>
      <w:r w:rsidR="00BB2328" w:rsidRPr="00D37F91">
        <w:t>References</w:t>
      </w:r>
      <w:bookmarkEnd w:id="43"/>
    </w:p>
    <w:p w14:paraId="1E7E2157" w14:textId="6ADB4646" w:rsidR="00BB2328" w:rsidRDefault="00BB2328" w:rsidP="002D47F4">
      <w:r w:rsidRPr="00D37F91">
        <w:t xml:space="preserve">Links all working on </w:t>
      </w:r>
      <w:r w:rsidR="007E07B9">
        <w:t>7</w:t>
      </w:r>
      <w:r w:rsidR="00C729E6">
        <w:t>/04/2025</w:t>
      </w:r>
      <w:r w:rsidRPr="00D37F91">
        <w:t>.</w:t>
      </w:r>
    </w:p>
    <w:p w14:paraId="79A1622F" w14:textId="668EE4F4" w:rsidR="00FB76BC" w:rsidRDefault="007B22FF" w:rsidP="002D47F4">
      <w:r>
        <w:rPr>
          <w:color w:val="000000"/>
          <w:shd w:val="clear" w:color="auto" w:fill="FEFEFE"/>
        </w:rPr>
        <w:t xml:space="preserve">[1] </w:t>
      </w:r>
      <w:r w:rsidRPr="00D37F91">
        <w:rPr>
          <w:color w:val="000000"/>
          <w:shd w:val="clear" w:color="auto" w:fill="FEFEFE"/>
        </w:rPr>
        <w:t>DAISY Consortium</w:t>
      </w:r>
      <w:r w:rsidR="003A4B77">
        <w:rPr>
          <w:color w:val="000000"/>
          <w:shd w:val="clear" w:color="auto" w:fill="FEFEFE"/>
        </w:rPr>
        <w:t xml:space="preserve">, </w:t>
      </w:r>
      <w:r w:rsidRPr="00D37F91">
        <w:rPr>
          <w:color w:val="000000"/>
          <w:shd w:val="clear" w:color="auto" w:fill="FEFEFE"/>
        </w:rPr>
        <w:t>Music Braille Project</w:t>
      </w:r>
      <w:r>
        <w:rPr>
          <w:color w:val="000000"/>
          <w:shd w:val="clear" w:color="auto" w:fill="FEFEFE"/>
        </w:rPr>
        <w:t>:</w:t>
      </w:r>
      <w:r w:rsidR="003A4B77">
        <w:rPr>
          <w:color w:val="000000"/>
          <w:shd w:val="clear" w:color="auto" w:fill="FEFEFE"/>
        </w:rPr>
        <w:t xml:space="preserve"> </w:t>
      </w:r>
      <w:hyperlink r:id="rId15" w:history="1">
        <w:r w:rsidR="00376B76">
          <w:rPr>
            <w:rStyle w:val="Hyperlink"/>
            <w:sz w:val="28"/>
            <w:szCs w:val="28"/>
          </w:rPr>
          <w:t>https://daisy.org/MusicBraille</w:t>
        </w:r>
      </w:hyperlink>
    </w:p>
    <w:p w14:paraId="740A873B" w14:textId="536E60BA" w:rsidR="00BB2328" w:rsidRPr="00D37F91" w:rsidRDefault="00BB2328" w:rsidP="002D47F4">
      <w:r w:rsidRPr="00D37F91">
        <w:t>[</w:t>
      </w:r>
      <w:r w:rsidR="007B22FF">
        <w:t>2</w:t>
      </w:r>
      <w:r w:rsidRPr="00D37F91">
        <w:t xml:space="preserve">] </w:t>
      </w:r>
      <w:r w:rsidRPr="00EA56F3">
        <w:t>“Music Braille Production in 2018</w:t>
      </w:r>
      <w:r w:rsidRPr="00D37F91">
        <w:t xml:space="preserve">, </w:t>
      </w:r>
      <w:r w:rsidRPr="00EA56F3">
        <w:t>a Phase 2 Research Report from the DAISY Music Braille Project</w:t>
      </w:r>
      <w:r w:rsidRPr="00D37F91">
        <w:t xml:space="preserve">” (2018) at: </w:t>
      </w:r>
      <w:hyperlink r:id="rId16" w:history="1">
        <w:r w:rsidR="00376B76">
          <w:rPr>
            <w:rStyle w:val="Hyperlink"/>
            <w:sz w:val="28"/>
            <w:szCs w:val="28"/>
          </w:rPr>
          <w:t>https://dl.daisy.org/projects/DAISY_Music_Braille_Research_Report_Phase2-FINAL.docx</w:t>
        </w:r>
      </w:hyperlink>
    </w:p>
    <w:p w14:paraId="46BA4954" w14:textId="5BD44F91" w:rsidR="00BB2328" w:rsidRPr="00D37F91" w:rsidRDefault="00BB2328" w:rsidP="002D47F4">
      <w:r w:rsidRPr="00D37F91">
        <w:t>[</w:t>
      </w:r>
      <w:r w:rsidR="007B22FF">
        <w:t>3</w:t>
      </w:r>
      <w:r w:rsidRPr="00D37F91">
        <w:t xml:space="preserve">] </w:t>
      </w:r>
      <w:proofErr w:type="spellStart"/>
      <w:r w:rsidRPr="00D37F91">
        <w:t>MakeBraille</w:t>
      </w:r>
      <w:proofErr w:type="spellEnd"/>
      <w:r w:rsidRPr="00D37F91">
        <w:t xml:space="preserve">: </w:t>
      </w:r>
      <w:hyperlink r:id="rId17" w:history="1">
        <w:r w:rsidR="00376B76">
          <w:rPr>
            <w:rStyle w:val="Hyperlink"/>
            <w:sz w:val="28"/>
            <w:szCs w:val="28"/>
          </w:rPr>
          <w:t>https://makebraille.dzblesen.de/MakeBraille</w:t>
        </w:r>
      </w:hyperlink>
    </w:p>
    <w:p w14:paraId="431D3ED7" w14:textId="467F8D8E" w:rsidR="00BB2328" w:rsidRPr="00D37F91" w:rsidRDefault="00BB2328" w:rsidP="002D47F4">
      <w:r w:rsidRPr="00D37F91">
        <w:t>[</w:t>
      </w:r>
      <w:r w:rsidR="007B22FF">
        <w:t>4</w:t>
      </w:r>
      <w:r w:rsidRPr="00D37F91">
        <w:t xml:space="preserve">] Sao Mai Braille Converter: </w:t>
      </w:r>
      <w:hyperlink r:id="rId18" w:history="1">
        <w:r w:rsidR="00376B76">
          <w:rPr>
            <w:rStyle w:val="Hyperlink"/>
            <w:sz w:val="28"/>
            <w:szCs w:val="28"/>
          </w:rPr>
          <w:t>https://saomaicenter.org/en/smsoft/smb</w:t>
        </w:r>
      </w:hyperlink>
    </w:p>
    <w:p w14:paraId="35AF7224" w14:textId="73AA2342" w:rsidR="00BB2328" w:rsidRPr="00D37F91" w:rsidRDefault="00BB2328" w:rsidP="002D47F4">
      <w:r w:rsidRPr="00D37F91">
        <w:t>[</w:t>
      </w:r>
      <w:r w:rsidR="007B22FF">
        <w:t>5</w:t>
      </w:r>
      <w:r w:rsidRPr="00D37F91">
        <w:t>] Sai Mai Braille web translator:</w:t>
      </w:r>
      <w:r w:rsidR="00376B76">
        <w:br/>
      </w:r>
      <w:hyperlink r:id="rId19" w:history="1">
        <w:r w:rsidR="00376B76">
          <w:rPr>
            <w:rStyle w:val="Hyperlink"/>
            <w:sz w:val="28"/>
            <w:szCs w:val="28"/>
          </w:rPr>
          <w:t>https://saomaicenter.org/en/smsoft/sm-music-braille/translate</w:t>
        </w:r>
      </w:hyperlink>
    </w:p>
    <w:p w14:paraId="5DC780E4" w14:textId="1C7085E7" w:rsidR="00BB2328" w:rsidRPr="00D37F91" w:rsidRDefault="00BB2328" w:rsidP="002D47F4">
      <w:r w:rsidRPr="00D37F91">
        <w:t>[</w:t>
      </w:r>
      <w:r w:rsidR="007B22FF">
        <w:t>6</w:t>
      </w:r>
      <w:r w:rsidRPr="00D37F91">
        <w:t xml:space="preserve">] </w:t>
      </w:r>
      <w:proofErr w:type="spellStart"/>
      <w:r w:rsidRPr="00D37F91">
        <w:t>MuseScore</w:t>
      </w:r>
      <w:proofErr w:type="spellEnd"/>
      <w:r w:rsidRPr="00D37F91">
        <w:t xml:space="preserve">: </w:t>
      </w:r>
      <w:hyperlink r:id="rId20" w:history="1">
        <w:r w:rsidR="00376B76">
          <w:rPr>
            <w:rStyle w:val="Hyperlink"/>
            <w:sz w:val="28"/>
            <w:szCs w:val="28"/>
          </w:rPr>
          <w:t>https://musescore.org/en</w:t>
        </w:r>
      </w:hyperlink>
    </w:p>
    <w:p w14:paraId="652F352A" w14:textId="5F51224A" w:rsidR="00BB2328" w:rsidRPr="00D37F91" w:rsidRDefault="00BB2328" w:rsidP="002D47F4">
      <w:pPr>
        <w:rPr>
          <w:color w:val="000000"/>
          <w:shd w:val="clear" w:color="auto" w:fill="FEFEFE"/>
        </w:rPr>
      </w:pPr>
      <w:r w:rsidRPr="00D37F91">
        <w:rPr>
          <w:color w:val="000000"/>
          <w:shd w:val="clear" w:color="auto" w:fill="FEFEFE"/>
        </w:rPr>
        <w:t>[</w:t>
      </w:r>
      <w:r w:rsidR="007B22FF">
        <w:rPr>
          <w:color w:val="000000"/>
          <w:shd w:val="clear" w:color="auto" w:fill="FEFEFE"/>
        </w:rPr>
        <w:t>7</w:t>
      </w:r>
      <w:r w:rsidRPr="00D37F91">
        <w:rPr>
          <w:color w:val="000000"/>
          <w:shd w:val="clear" w:color="auto" w:fill="FEFEFE"/>
        </w:rPr>
        <w:t xml:space="preserve">] Sibelius: </w:t>
      </w:r>
      <w:hyperlink r:id="rId21" w:history="1">
        <w:r w:rsidR="00376B76">
          <w:rPr>
            <w:rStyle w:val="Hyperlink"/>
            <w:sz w:val="28"/>
            <w:szCs w:val="28"/>
            <w:shd w:val="clear" w:color="auto" w:fill="FEFEFE"/>
          </w:rPr>
          <w:t>https://www.avid.com/sibelius</w:t>
        </w:r>
      </w:hyperlink>
    </w:p>
    <w:p w14:paraId="2324372F" w14:textId="4AFAA33F" w:rsidR="00BB2328" w:rsidRPr="00D37F91" w:rsidRDefault="00BB2328" w:rsidP="002D47F4">
      <w:pPr>
        <w:rPr>
          <w:color w:val="000000"/>
          <w:sz w:val="28"/>
          <w:szCs w:val="28"/>
          <w:shd w:val="clear" w:color="auto" w:fill="FEFEFE"/>
        </w:rPr>
      </w:pPr>
      <w:r w:rsidRPr="00D37F91">
        <w:rPr>
          <w:color w:val="000000"/>
          <w:sz w:val="28"/>
          <w:szCs w:val="28"/>
          <w:shd w:val="clear" w:color="auto" w:fill="FEFEFE"/>
        </w:rPr>
        <w:lastRenderedPageBreak/>
        <w:t>[</w:t>
      </w:r>
      <w:r w:rsidR="007B22FF">
        <w:rPr>
          <w:color w:val="000000"/>
          <w:sz w:val="28"/>
          <w:szCs w:val="28"/>
          <w:shd w:val="clear" w:color="auto" w:fill="FEFEFE"/>
        </w:rPr>
        <w:t>8</w:t>
      </w:r>
      <w:r w:rsidRPr="00D37F91">
        <w:rPr>
          <w:color w:val="000000"/>
          <w:sz w:val="28"/>
          <w:szCs w:val="28"/>
          <w:shd w:val="clear" w:color="auto" w:fill="FEFEFE"/>
        </w:rPr>
        <w:t xml:space="preserve">] Finale: </w:t>
      </w:r>
      <w:hyperlink r:id="rId22" w:history="1">
        <w:r w:rsidR="00376B76">
          <w:rPr>
            <w:rStyle w:val="Hyperlink"/>
            <w:sz w:val="28"/>
            <w:szCs w:val="28"/>
            <w:shd w:val="clear" w:color="auto" w:fill="FEFEFE"/>
          </w:rPr>
          <w:t>https://www.finalemusic.com/</w:t>
        </w:r>
      </w:hyperlink>
    </w:p>
    <w:p w14:paraId="3D38A023" w14:textId="458A3FB8" w:rsidR="00BB2328" w:rsidRPr="00D37F91" w:rsidRDefault="00BB2328" w:rsidP="002D47F4">
      <w:pPr>
        <w:rPr>
          <w:color w:val="000000"/>
          <w:sz w:val="28"/>
          <w:szCs w:val="28"/>
          <w:shd w:val="clear" w:color="auto" w:fill="FEFEFE"/>
        </w:rPr>
      </w:pPr>
      <w:r w:rsidRPr="00D37F91">
        <w:rPr>
          <w:color w:val="000000"/>
          <w:sz w:val="28"/>
          <w:szCs w:val="28"/>
          <w:shd w:val="clear" w:color="auto" w:fill="FEFEFE"/>
        </w:rPr>
        <w:t>[</w:t>
      </w:r>
      <w:r w:rsidR="007B22FF">
        <w:rPr>
          <w:color w:val="000000"/>
          <w:sz w:val="28"/>
          <w:szCs w:val="28"/>
          <w:shd w:val="clear" w:color="auto" w:fill="FEFEFE"/>
        </w:rPr>
        <w:t>9</w:t>
      </w:r>
      <w:r w:rsidRPr="00D37F91">
        <w:rPr>
          <w:color w:val="000000"/>
          <w:sz w:val="28"/>
          <w:szCs w:val="28"/>
          <w:shd w:val="clear" w:color="auto" w:fill="FEFEFE"/>
        </w:rPr>
        <w:t xml:space="preserve">] </w:t>
      </w:r>
      <w:proofErr w:type="spellStart"/>
      <w:r w:rsidRPr="00D37F91">
        <w:rPr>
          <w:color w:val="000000"/>
          <w:sz w:val="28"/>
          <w:szCs w:val="28"/>
          <w:shd w:val="clear" w:color="auto" w:fill="FEFEFE"/>
        </w:rPr>
        <w:t>Dorico</w:t>
      </w:r>
      <w:proofErr w:type="spellEnd"/>
      <w:r w:rsidRPr="00D37F91">
        <w:rPr>
          <w:color w:val="000000"/>
          <w:sz w:val="28"/>
          <w:szCs w:val="28"/>
          <w:shd w:val="clear" w:color="auto" w:fill="FEFEFE"/>
        </w:rPr>
        <w:t xml:space="preserve">: </w:t>
      </w:r>
      <w:hyperlink r:id="rId23" w:history="1">
        <w:r w:rsidR="00376B76">
          <w:rPr>
            <w:rStyle w:val="Hyperlink"/>
            <w:sz w:val="28"/>
            <w:szCs w:val="28"/>
            <w:shd w:val="clear" w:color="auto" w:fill="FEFEFE"/>
          </w:rPr>
          <w:t>https://www.steinberg.net/dorico/</w:t>
        </w:r>
      </w:hyperlink>
    </w:p>
    <w:p w14:paraId="5D39CF85" w14:textId="538CB795" w:rsidR="00BB2328" w:rsidRPr="00D37F91" w:rsidRDefault="00BB2328" w:rsidP="002D47F4">
      <w:pPr>
        <w:rPr>
          <w:color w:val="000000"/>
          <w:shd w:val="clear" w:color="auto" w:fill="FEFEFE"/>
        </w:rPr>
      </w:pPr>
      <w:r w:rsidRPr="00D37F91">
        <w:rPr>
          <w:color w:val="000000"/>
          <w:shd w:val="clear" w:color="auto" w:fill="FEFEFE"/>
        </w:rPr>
        <w:t>[</w:t>
      </w:r>
      <w:r w:rsidR="007B22FF">
        <w:rPr>
          <w:color w:val="000000"/>
          <w:shd w:val="clear" w:color="auto" w:fill="FEFEFE"/>
        </w:rPr>
        <w:t>10</w:t>
      </w:r>
      <w:r w:rsidRPr="00D37F91">
        <w:rPr>
          <w:color w:val="000000"/>
          <w:shd w:val="clear" w:color="auto" w:fill="FEFEFE"/>
        </w:rPr>
        <w:t xml:space="preserve">] </w:t>
      </w:r>
      <w:proofErr w:type="spellStart"/>
      <w:r w:rsidRPr="00D37F91">
        <w:rPr>
          <w:color w:val="000000"/>
          <w:shd w:val="clear" w:color="auto" w:fill="FEFEFE"/>
        </w:rPr>
        <w:t>Dolet</w:t>
      </w:r>
      <w:proofErr w:type="spellEnd"/>
      <w:r w:rsidRPr="00D37F91">
        <w:rPr>
          <w:color w:val="000000"/>
          <w:shd w:val="clear" w:color="auto" w:fill="FEFEFE"/>
        </w:rPr>
        <w:t xml:space="preserve"> Plug-in: </w:t>
      </w:r>
      <w:hyperlink r:id="rId24" w:history="1">
        <w:r w:rsidR="00376B76">
          <w:rPr>
            <w:rStyle w:val="Hyperlink"/>
            <w:sz w:val="28"/>
            <w:szCs w:val="28"/>
            <w:shd w:val="clear" w:color="auto" w:fill="FEFEFE"/>
          </w:rPr>
          <w:t>https://www.musicxml.com/dolet-plugin/</w:t>
        </w:r>
      </w:hyperlink>
    </w:p>
    <w:p w14:paraId="2599F6EE" w14:textId="7CF6CAA5" w:rsidR="00BB2328" w:rsidRPr="00D37F91" w:rsidRDefault="00BB2328" w:rsidP="002D47F4">
      <w:r w:rsidRPr="00D37F91">
        <w:t>[1</w:t>
      </w:r>
      <w:r w:rsidR="007B22FF">
        <w:t>1</w:t>
      </w:r>
      <w:r w:rsidRPr="00D37F91">
        <w:t xml:space="preserve">] Guidance for Engravers using Notation tools to create accessible master scores, latest version available at: </w:t>
      </w:r>
      <w:hyperlink r:id="rId25" w:history="1">
        <w:r w:rsidR="00376B76">
          <w:rPr>
            <w:rStyle w:val="Hyperlink"/>
            <w:sz w:val="28"/>
            <w:szCs w:val="28"/>
          </w:rPr>
          <w:t>https://daisy.org/AccessibleMusicPublishing</w:t>
        </w:r>
      </w:hyperlink>
    </w:p>
    <w:p w14:paraId="64B7705B" w14:textId="07112A08" w:rsidR="00BB2328" w:rsidRPr="00D37F91" w:rsidRDefault="00BB2328" w:rsidP="00376B76">
      <w:r w:rsidRPr="00D37F91">
        <w:t>[1</w:t>
      </w:r>
      <w:r w:rsidR="007B22FF">
        <w:t>2</w:t>
      </w:r>
      <w:r w:rsidRPr="00D37F91">
        <w:t xml:space="preserve">] “Teaching and Learning Resources for Music Braille” (2023): </w:t>
      </w:r>
      <w:hyperlink r:id="rId26" w:history="1">
        <w:r w:rsidR="00376B76">
          <w:rPr>
            <w:rStyle w:val="Hyperlink"/>
            <w:sz w:val="28"/>
            <w:szCs w:val="28"/>
          </w:rPr>
          <w:t>https://dl.daisy.org/projects/musicbraille/Music_Braille_Teaching_&amp;_Learning_Resources_DAISY_24.03.2023.docx</w:t>
        </w:r>
      </w:hyperlink>
    </w:p>
    <w:p w14:paraId="7848930C" w14:textId="4D934ECA" w:rsidR="00BB2328" w:rsidRPr="00D37F91" w:rsidRDefault="00BB2328" w:rsidP="002D47F4">
      <w:r w:rsidRPr="00D37F91">
        <w:t>[1</w:t>
      </w:r>
      <w:r w:rsidR="007B22FF">
        <w:t>3</w:t>
      </w:r>
      <w:r w:rsidRPr="00D37F91">
        <w:t xml:space="preserve">] Music Braille Production Network page: </w:t>
      </w:r>
      <w:hyperlink r:id="rId27" w:history="1">
        <w:r w:rsidR="00376B76">
          <w:rPr>
            <w:rStyle w:val="Hyperlink"/>
            <w:sz w:val="28"/>
            <w:szCs w:val="28"/>
          </w:rPr>
          <w:t>www.daisy.org/MBPN</w:t>
        </w:r>
      </w:hyperlink>
    </w:p>
    <w:p w14:paraId="72B75760" w14:textId="77777777" w:rsidR="00376B76" w:rsidRDefault="00BB2328" w:rsidP="002D47F4">
      <w:r w:rsidRPr="00D37F91">
        <w:t>[1</w:t>
      </w:r>
      <w:r w:rsidR="007B22FF">
        <w:t>4</w:t>
      </w:r>
      <w:r w:rsidRPr="00D37F91">
        <w:t>] “Guidance for producing scores for international use (04.07.2023)”:</w:t>
      </w:r>
    </w:p>
    <w:p w14:paraId="055D9F4C" w14:textId="5BE25608" w:rsidR="00BB2328" w:rsidRPr="00D37F91" w:rsidRDefault="0086776F" w:rsidP="002D47F4">
      <w:pPr>
        <w:rPr>
          <w:sz w:val="28"/>
          <w:szCs w:val="28"/>
        </w:rPr>
      </w:pPr>
      <w:hyperlink r:id="rId28" w:history="1">
        <w:r w:rsidR="00376B76">
          <w:rPr>
            <w:rStyle w:val="Hyperlink"/>
            <w:sz w:val="28"/>
            <w:szCs w:val="28"/>
          </w:rPr>
          <w:t>https://dl.daisy.org/projects/musicbraille/MBPN_Guidance_for_producing_scores_for_international_use_04.07.2023.docx</w:t>
        </w:r>
      </w:hyperlink>
    </w:p>
    <w:p w14:paraId="7CFF8593" w14:textId="12352F36" w:rsidR="00BB2328" w:rsidRPr="00D37F91" w:rsidRDefault="00BB2328" w:rsidP="002D47F4">
      <w:pPr>
        <w:rPr>
          <w:color w:val="535354"/>
        </w:rPr>
      </w:pPr>
      <w:r w:rsidRPr="00D37F91">
        <w:t>[1</w:t>
      </w:r>
      <w:r w:rsidR="007B22FF">
        <w:t>5</w:t>
      </w:r>
      <w:r w:rsidRPr="00D37F91">
        <w:t xml:space="preserve">] “Metadata for Music Braille Files – Guidelines for Cataloguers (2023)”:  </w:t>
      </w:r>
      <w:hyperlink r:id="rId29" w:history="1">
        <w:r w:rsidR="00376B76">
          <w:rPr>
            <w:rStyle w:val="Hyperlink"/>
            <w:sz w:val="28"/>
            <w:szCs w:val="28"/>
          </w:rPr>
          <w:t>https://dl.daisy.org/projects/musicbraille/Music_Braille_Metadata_Guidelines_DAISY_FINAL_Feb-19-2023.docx</w:t>
        </w:r>
      </w:hyperlink>
    </w:p>
    <w:p w14:paraId="7D7ECB76" w14:textId="0975E00A" w:rsidR="00F93D53" w:rsidRPr="00D37F91" w:rsidRDefault="00F93D53" w:rsidP="002D47F4">
      <w:r w:rsidRPr="00D37F91">
        <w:t>[1</w:t>
      </w:r>
      <w:r w:rsidR="007B22FF">
        <w:t>6</w:t>
      </w:r>
      <w:r w:rsidRPr="00D37F91">
        <w:t xml:space="preserve">] National Library Service for the Blind and Print Disabled, Library of Congress: </w:t>
      </w:r>
      <w:hyperlink r:id="rId30" w:history="1">
        <w:r w:rsidR="00376B76">
          <w:rPr>
            <w:rStyle w:val="Hyperlink"/>
            <w:sz w:val="28"/>
            <w:szCs w:val="28"/>
          </w:rPr>
          <w:t>https://www.loc.gov/nls</w:t>
        </w:r>
      </w:hyperlink>
    </w:p>
    <w:p w14:paraId="6D84C745" w14:textId="275F754B" w:rsidR="00F93D53" w:rsidRPr="00D37F91" w:rsidRDefault="00F93D53" w:rsidP="002D47F4">
      <w:r w:rsidRPr="00D37F91">
        <w:t>[1</w:t>
      </w:r>
      <w:r w:rsidR="007B22FF">
        <w:t>7</w:t>
      </w:r>
      <w:r w:rsidRPr="00D37F91">
        <w:t xml:space="preserve">] ABC Global Book Service: </w:t>
      </w:r>
      <w:hyperlink r:id="rId31" w:history="1">
        <w:r w:rsidR="00376B76">
          <w:rPr>
            <w:rStyle w:val="Hyperlink"/>
            <w:sz w:val="28"/>
            <w:szCs w:val="28"/>
          </w:rPr>
          <w:t>https://www.accessiblebooksconsortium.org/globalbooks</w:t>
        </w:r>
      </w:hyperlink>
    </w:p>
    <w:p w14:paraId="1A57AFD7" w14:textId="29188F59" w:rsidR="00BB2328" w:rsidRPr="00D37F91" w:rsidRDefault="00F93D53" w:rsidP="002D47F4">
      <w:r w:rsidRPr="00D37F91">
        <w:t>[1</w:t>
      </w:r>
      <w:r w:rsidR="007B22FF">
        <w:t>8</w:t>
      </w:r>
      <w:r w:rsidRPr="00D37F91">
        <w:t xml:space="preserve">] </w:t>
      </w:r>
      <w:proofErr w:type="spellStart"/>
      <w:r w:rsidRPr="00D37F91">
        <w:t>BookShare</w:t>
      </w:r>
      <w:proofErr w:type="spellEnd"/>
      <w:r w:rsidRPr="00D37F91">
        <w:t xml:space="preserve">: </w:t>
      </w:r>
      <w:hyperlink r:id="rId32" w:history="1">
        <w:r w:rsidR="00376B76">
          <w:rPr>
            <w:rStyle w:val="Hyperlink"/>
            <w:sz w:val="28"/>
            <w:szCs w:val="28"/>
          </w:rPr>
          <w:t>https://www.bookshare.org/</w:t>
        </w:r>
      </w:hyperlink>
    </w:p>
    <w:p w14:paraId="5F477CB5" w14:textId="7162A83F" w:rsidR="00A12F52" w:rsidRPr="00A12F52" w:rsidRDefault="00A12F52" w:rsidP="002D47F4">
      <w:pPr>
        <w:rPr>
          <w:lang w:val="en-US"/>
        </w:rPr>
      </w:pPr>
      <w:r>
        <w:t>[19]</w:t>
      </w:r>
      <w:r w:rsidRPr="00A12F52">
        <w:t xml:space="preserve"> </w:t>
      </w:r>
      <w:r w:rsidRPr="00D37F91">
        <w:t xml:space="preserve">New International Manual of Music </w:t>
      </w:r>
      <w:r w:rsidRPr="00A12F52">
        <w:t>Braille</w:t>
      </w:r>
      <w:r>
        <w:t xml:space="preserve">, </w:t>
      </w:r>
      <w:r w:rsidRPr="00A12F52">
        <w:rPr>
          <w:lang w:val="en-US"/>
        </w:rPr>
        <w:t>Bettye Krolick</w:t>
      </w:r>
      <w:r>
        <w:rPr>
          <w:lang w:val="en-US"/>
        </w:rPr>
        <w:t xml:space="preserve"> (1996):</w:t>
      </w:r>
    </w:p>
    <w:p w14:paraId="0D7F5F1D" w14:textId="1F009C2B" w:rsidR="00A12F52" w:rsidRDefault="0086776F" w:rsidP="002D47F4">
      <w:pPr>
        <w:rPr>
          <w:sz w:val="28"/>
          <w:szCs w:val="28"/>
        </w:rPr>
      </w:pPr>
      <w:hyperlink r:id="rId33" w:history="1">
        <w:r w:rsidR="00376B76">
          <w:rPr>
            <w:rStyle w:val="Hyperlink"/>
            <w:sz w:val="28"/>
            <w:szCs w:val="28"/>
          </w:rPr>
          <w:t>https://www.rnib.org.uk/documents/1799/New_International_Manual_6BS0GLM.doc</w:t>
        </w:r>
      </w:hyperlink>
    </w:p>
    <w:p w14:paraId="49BCF703" w14:textId="176CF213" w:rsidR="00A12F52" w:rsidRDefault="007B22FF" w:rsidP="002D47F4">
      <w:r>
        <w:lastRenderedPageBreak/>
        <w:t>[</w:t>
      </w:r>
      <w:r w:rsidR="00A12F52">
        <w:t>20</w:t>
      </w:r>
      <w:r>
        <w:t xml:space="preserve">] UK Association for Accessible Formats (UKAAF): </w:t>
      </w:r>
      <w:hyperlink r:id="rId34" w:history="1">
        <w:r w:rsidR="00376B76">
          <w:rPr>
            <w:rStyle w:val="Hyperlink"/>
            <w:sz w:val="28"/>
            <w:szCs w:val="28"/>
          </w:rPr>
          <w:t>www.ukaaf.org</w:t>
        </w:r>
      </w:hyperlink>
    </w:p>
    <w:p w14:paraId="31017A89" w14:textId="10A574C2" w:rsidR="00BB2328" w:rsidRPr="00D37F91" w:rsidRDefault="00BB2328" w:rsidP="002D47F4">
      <w:pPr>
        <w:pStyle w:val="Heading1"/>
      </w:pPr>
      <w:bookmarkStart w:id="44" w:name="_Toc196834139"/>
      <w:r w:rsidRPr="00D37F91">
        <w:t>Appendix: Funders</w:t>
      </w:r>
      <w:bookmarkEnd w:id="44"/>
    </w:p>
    <w:p w14:paraId="01C59AC5" w14:textId="77777777" w:rsidR="00BB2328" w:rsidRPr="007324D4" w:rsidRDefault="00BB2328" w:rsidP="007324D4">
      <w:r w:rsidRPr="007324D4">
        <w:t>We are grateful to the following agencies for supporting the project with financial contributions towards the DAISY Music Braille Project:</w:t>
      </w:r>
    </w:p>
    <w:p w14:paraId="14CF3190" w14:textId="77777777" w:rsidR="00BB2328" w:rsidRPr="00D37F91" w:rsidRDefault="00BB2328" w:rsidP="002D47F4">
      <w:pPr>
        <w:pStyle w:val="ListParagraph"/>
        <w:numPr>
          <w:ilvl w:val="0"/>
          <w:numId w:val="1"/>
        </w:numPr>
      </w:pPr>
      <w:r w:rsidRPr="00D37F91">
        <w:t>AVH, France</w:t>
      </w:r>
    </w:p>
    <w:p w14:paraId="6BAD2B6B" w14:textId="77777777" w:rsidR="00BB2328" w:rsidRPr="00D37F91" w:rsidRDefault="00BB2328" w:rsidP="002D47F4">
      <w:pPr>
        <w:pStyle w:val="ListParagraph"/>
        <w:numPr>
          <w:ilvl w:val="0"/>
          <w:numId w:val="1"/>
        </w:numPr>
      </w:pPr>
      <w:r w:rsidRPr="00D37F91">
        <w:t>Celia, Finland</w:t>
      </w:r>
    </w:p>
    <w:p w14:paraId="6D678B00" w14:textId="77777777" w:rsidR="00BB2328" w:rsidRPr="00D37F91" w:rsidRDefault="00BB2328" w:rsidP="002D47F4">
      <w:pPr>
        <w:pStyle w:val="ListParagraph"/>
        <w:numPr>
          <w:ilvl w:val="0"/>
          <w:numId w:val="1"/>
        </w:numPr>
      </w:pPr>
      <w:r w:rsidRPr="00D37F91">
        <w:t>CNIB, Canada</w:t>
      </w:r>
    </w:p>
    <w:p w14:paraId="384C64D4" w14:textId="77777777" w:rsidR="00BB2328" w:rsidRPr="00D37F91" w:rsidRDefault="00BB2328" w:rsidP="002D47F4">
      <w:pPr>
        <w:pStyle w:val="ListParagraph"/>
        <w:numPr>
          <w:ilvl w:val="0"/>
          <w:numId w:val="1"/>
        </w:numPr>
      </w:pPr>
      <w:r w:rsidRPr="00D37F91">
        <w:t>DAISY Strategic Development Fund</w:t>
      </w:r>
    </w:p>
    <w:p w14:paraId="65C4ED28" w14:textId="77777777" w:rsidR="00BB2328" w:rsidRPr="00D37F91" w:rsidRDefault="00BB2328" w:rsidP="002D47F4">
      <w:pPr>
        <w:pStyle w:val="ListParagraph"/>
        <w:numPr>
          <w:ilvl w:val="0"/>
          <w:numId w:val="1"/>
        </w:numPr>
      </w:pPr>
      <w:r w:rsidRPr="00D37F91">
        <w:t>Friends of dzb lesen, Germany</w:t>
      </w:r>
    </w:p>
    <w:p w14:paraId="4ECB170F" w14:textId="77777777" w:rsidR="00BB2328" w:rsidRPr="00D37F91" w:rsidRDefault="00BB2328" w:rsidP="002D47F4">
      <w:pPr>
        <w:pStyle w:val="ListParagraph"/>
        <w:numPr>
          <w:ilvl w:val="0"/>
          <w:numId w:val="1"/>
        </w:numPr>
      </w:pPr>
      <w:r w:rsidRPr="00D37F91">
        <w:t>MTM, Sweden</w:t>
      </w:r>
    </w:p>
    <w:p w14:paraId="60407A22" w14:textId="77777777" w:rsidR="00BB2328" w:rsidRPr="00D37F91" w:rsidRDefault="00BB2328" w:rsidP="002D47F4">
      <w:pPr>
        <w:pStyle w:val="ListParagraph"/>
        <w:numPr>
          <w:ilvl w:val="0"/>
          <w:numId w:val="1"/>
        </w:numPr>
      </w:pPr>
      <w:r w:rsidRPr="00D37F91">
        <w:t>NLB, Norway</w:t>
      </w:r>
    </w:p>
    <w:p w14:paraId="249A4278" w14:textId="77777777" w:rsidR="00BB2328" w:rsidRPr="00D37F91" w:rsidRDefault="00BB2328" w:rsidP="002D47F4">
      <w:pPr>
        <w:pStyle w:val="ListParagraph"/>
        <w:numPr>
          <w:ilvl w:val="0"/>
          <w:numId w:val="1"/>
        </w:numPr>
      </w:pPr>
      <w:r w:rsidRPr="00D37F91">
        <w:t>Norwegian Association of the Blind, Norway</w:t>
      </w:r>
    </w:p>
    <w:p w14:paraId="4CF4C072" w14:textId="77777777" w:rsidR="00BB2328" w:rsidRPr="00D37F91" w:rsidRDefault="00BB2328" w:rsidP="002D47F4">
      <w:pPr>
        <w:pStyle w:val="ListParagraph"/>
        <w:numPr>
          <w:ilvl w:val="0"/>
          <w:numId w:val="1"/>
        </w:numPr>
      </w:pPr>
      <w:r w:rsidRPr="00D37F91">
        <w:t>Nota, Denmark</w:t>
      </w:r>
    </w:p>
    <w:p w14:paraId="6487C0DC" w14:textId="77777777" w:rsidR="00BB2328" w:rsidRPr="00D37F91" w:rsidRDefault="00BB2328" w:rsidP="002D47F4">
      <w:pPr>
        <w:pStyle w:val="ListParagraph"/>
        <w:numPr>
          <w:ilvl w:val="0"/>
          <w:numId w:val="1"/>
        </w:numPr>
      </w:pPr>
      <w:r w:rsidRPr="00D37F91">
        <w:t>ONCE, Spain</w:t>
      </w:r>
    </w:p>
    <w:p w14:paraId="46FEA3E5" w14:textId="77777777" w:rsidR="00BB2328" w:rsidRPr="00D37F91" w:rsidRDefault="00BB2328" w:rsidP="002D47F4">
      <w:pPr>
        <w:pStyle w:val="ListParagraph"/>
        <w:numPr>
          <w:ilvl w:val="0"/>
          <w:numId w:val="1"/>
        </w:numPr>
      </w:pPr>
      <w:r w:rsidRPr="00D37F91">
        <w:t>RNIB, UK</w:t>
      </w:r>
    </w:p>
    <w:p w14:paraId="31E25837" w14:textId="77777777" w:rsidR="00BB2328" w:rsidRPr="00D37F91" w:rsidRDefault="00BB2328" w:rsidP="002D47F4">
      <w:pPr>
        <w:pStyle w:val="ListParagraph"/>
        <w:numPr>
          <w:ilvl w:val="0"/>
          <w:numId w:val="1"/>
        </w:numPr>
      </w:pPr>
      <w:r w:rsidRPr="00D37F91">
        <w:t>SBS, Switzerland</w:t>
      </w:r>
    </w:p>
    <w:p w14:paraId="535F0F85" w14:textId="77777777" w:rsidR="00BB2328" w:rsidRPr="00D37F91" w:rsidRDefault="00BB2328" w:rsidP="002D47F4">
      <w:pPr>
        <w:pStyle w:val="ListParagraph"/>
        <w:numPr>
          <w:ilvl w:val="0"/>
          <w:numId w:val="1"/>
        </w:numPr>
      </w:pPr>
      <w:r w:rsidRPr="00D37F91">
        <w:t>Vision Australia, Australia</w:t>
      </w:r>
    </w:p>
    <w:sectPr w:rsidR="00BB2328" w:rsidRPr="00D37F91" w:rsidSect="00565CE8">
      <w:footerReference w:type="even" r:id="rId35"/>
      <w:footerReference w:type="default" r:id="rId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F2BBD" w14:textId="77777777" w:rsidR="00D91E2B" w:rsidRDefault="00D91E2B" w:rsidP="002D47F4">
      <w:r>
        <w:separator/>
      </w:r>
    </w:p>
  </w:endnote>
  <w:endnote w:type="continuationSeparator" w:id="0">
    <w:p w14:paraId="79B9C237" w14:textId="77777777" w:rsidR="00D91E2B" w:rsidRDefault="00D91E2B" w:rsidP="002D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Body)">
    <w:altName w:val="Calibri"/>
    <w:charset w:val="00"/>
    <w:family w:val="roman"/>
    <w:pitch w:val="default"/>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47974386"/>
      <w:docPartObj>
        <w:docPartGallery w:val="Page Numbers (Bottom of Page)"/>
        <w:docPartUnique/>
      </w:docPartObj>
    </w:sdtPr>
    <w:sdtEndPr>
      <w:rPr>
        <w:rStyle w:val="PageNumber"/>
      </w:rPr>
    </w:sdtEndPr>
    <w:sdtContent>
      <w:p w14:paraId="104959E5" w14:textId="0D37D64A" w:rsidR="0092401E" w:rsidRDefault="00F7548D" w:rsidP="002D47F4">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A12F52">
          <w:rPr>
            <w:rStyle w:val="PageNumber"/>
            <w:noProof/>
          </w:rPr>
          <w:t>12</w:t>
        </w:r>
        <w:r>
          <w:rPr>
            <w:rStyle w:val="PageNumber"/>
          </w:rPr>
          <w:fldChar w:fldCharType="end"/>
        </w:r>
      </w:p>
    </w:sdtContent>
  </w:sdt>
  <w:p w14:paraId="690A652B" w14:textId="77777777" w:rsidR="0092401E" w:rsidRDefault="0092401E" w:rsidP="002D4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03B22" w14:textId="77777777" w:rsidR="0092401E" w:rsidRDefault="0092401E" w:rsidP="002D4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6249B" w14:textId="77777777" w:rsidR="00D91E2B" w:rsidRDefault="00D91E2B" w:rsidP="002D47F4">
      <w:r>
        <w:separator/>
      </w:r>
    </w:p>
  </w:footnote>
  <w:footnote w:type="continuationSeparator" w:id="0">
    <w:p w14:paraId="78D4C7F2" w14:textId="77777777" w:rsidR="00D91E2B" w:rsidRDefault="00D91E2B" w:rsidP="002D4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0A0C"/>
    <w:multiLevelType w:val="multilevel"/>
    <w:tmpl w:val="3342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030A1"/>
    <w:multiLevelType w:val="hybridMultilevel"/>
    <w:tmpl w:val="AFD060B8"/>
    <w:lvl w:ilvl="0" w:tplc="CA26C236">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A4276F"/>
    <w:multiLevelType w:val="hybridMultilevel"/>
    <w:tmpl w:val="9DA4165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3D55B22"/>
    <w:multiLevelType w:val="hybridMultilevel"/>
    <w:tmpl w:val="0270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3871AE"/>
    <w:multiLevelType w:val="multilevel"/>
    <w:tmpl w:val="D654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AE02D4"/>
    <w:multiLevelType w:val="hybridMultilevel"/>
    <w:tmpl w:val="69463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2453C"/>
    <w:multiLevelType w:val="hybridMultilevel"/>
    <w:tmpl w:val="C908C9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6D70CF6"/>
    <w:multiLevelType w:val="hybridMultilevel"/>
    <w:tmpl w:val="5C4E79A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6E9438F"/>
    <w:multiLevelType w:val="multilevel"/>
    <w:tmpl w:val="03BED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FF20F9"/>
    <w:multiLevelType w:val="hybridMultilevel"/>
    <w:tmpl w:val="43BA87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316E2E"/>
    <w:multiLevelType w:val="hybridMultilevel"/>
    <w:tmpl w:val="E1BC9AD4"/>
    <w:lvl w:ilvl="0" w:tplc="7BCEF63C">
      <w:start w:val="1"/>
      <w:numFmt w:val="decimal"/>
      <w:lvlText w:val="%1."/>
      <w:lvlJc w:val="left"/>
      <w:pPr>
        <w:ind w:left="810" w:hanging="45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2516DED"/>
    <w:multiLevelType w:val="multilevel"/>
    <w:tmpl w:val="E1FE4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AC4518"/>
    <w:multiLevelType w:val="hybridMultilevel"/>
    <w:tmpl w:val="AF305392"/>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6F26F4E"/>
    <w:multiLevelType w:val="hybridMultilevel"/>
    <w:tmpl w:val="C1321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1750C4"/>
    <w:multiLevelType w:val="hybridMultilevel"/>
    <w:tmpl w:val="9030E9D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5" w15:restartNumberingAfterBreak="0">
    <w:nsid w:val="5AA36AD0"/>
    <w:multiLevelType w:val="hybridMultilevel"/>
    <w:tmpl w:val="D9B80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8F7941"/>
    <w:multiLevelType w:val="hybridMultilevel"/>
    <w:tmpl w:val="9A96E280"/>
    <w:lvl w:ilvl="0" w:tplc="ECEA9226">
      <w:start w:val="1"/>
      <w:numFmt w:val="bullet"/>
      <w:pStyle w:val="ICEBBody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3405CB"/>
    <w:multiLevelType w:val="multilevel"/>
    <w:tmpl w:val="FC4EFE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0B3B2A"/>
    <w:multiLevelType w:val="hybridMultilevel"/>
    <w:tmpl w:val="2996BA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9"/>
  </w:num>
  <w:num w:numId="4">
    <w:abstractNumId w:val="13"/>
  </w:num>
  <w:num w:numId="5">
    <w:abstractNumId w:val="3"/>
  </w:num>
  <w:num w:numId="6">
    <w:abstractNumId w:val="5"/>
  </w:num>
  <w:num w:numId="7">
    <w:abstractNumId w:val="16"/>
  </w:num>
  <w:num w:numId="8">
    <w:abstractNumId w:val="0"/>
  </w:num>
  <w:num w:numId="9">
    <w:abstractNumId w:val="2"/>
  </w:num>
  <w:num w:numId="10">
    <w:abstractNumId w:val="12"/>
  </w:num>
  <w:num w:numId="11">
    <w:abstractNumId w:val="10"/>
  </w:num>
  <w:num w:numId="12">
    <w:abstractNumId w:val="7"/>
  </w:num>
  <w:num w:numId="13">
    <w:abstractNumId w:val="4"/>
  </w:num>
  <w:num w:numId="14">
    <w:abstractNumId w:val="11"/>
  </w:num>
  <w:num w:numId="15">
    <w:abstractNumId w:val="8"/>
  </w:num>
  <w:num w:numId="16">
    <w:abstractNumId w:val="6"/>
  </w:num>
  <w:num w:numId="17">
    <w:abstractNumId w:val="14"/>
  </w:num>
  <w:num w:numId="18">
    <w:abstractNumId w:val="1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328"/>
    <w:rsid w:val="000070D3"/>
    <w:rsid w:val="000076DD"/>
    <w:rsid w:val="0001006B"/>
    <w:rsid w:val="00013A5D"/>
    <w:rsid w:val="000149CC"/>
    <w:rsid w:val="00016AE1"/>
    <w:rsid w:val="00021BAC"/>
    <w:rsid w:val="00021F53"/>
    <w:rsid w:val="00023DA8"/>
    <w:rsid w:val="000314B1"/>
    <w:rsid w:val="00032A2C"/>
    <w:rsid w:val="0005229C"/>
    <w:rsid w:val="0005572D"/>
    <w:rsid w:val="00060B7E"/>
    <w:rsid w:val="00062DE0"/>
    <w:rsid w:val="00065F75"/>
    <w:rsid w:val="00087B7C"/>
    <w:rsid w:val="00096830"/>
    <w:rsid w:val="000A1A21"/>
    <w:rsid w:val="000B3B79"/>
    <w:rsid w:val="000C080B"/>
    <w:rsid w:val="000C0898"/>
    <w:rsid w:val="000C26F4"/>
    <w:rsid w:val="000C6BAB"/>
    <w:rsid w:val="000C7591"/>
    <w:rsid w:val="000E118C"/>
    <w:rsid w:val="000E61F2"/>
    <w:rsid w:val="000E708E"/>
    <w:rsid w:val="000F4D97"/>
    <w:rsid w:val="001144FE"/>
    <w:rsid w:val="001209D4"/>
    <w:rsid w:val="001302B4"/>
    <w:rsid w:val="001313B1"/>
    <w:rsid w:val="00136F8E"/>
    <w:rsid w:val="00152A74"/>
    <w:rsid w:val="00154B5B"/>
    <w:rsid w:val="00154DD2"/>
    <w:rsid w:val="00155ADE"/>
    <w:rsid w:val="00163391"/>
    <w:rsid w:val="0016467C"/>
    <w:rsid w:val="00166D6B"/>
    <w:rsid w:val="0017637A"/>
    <w:rsid w:val="00191700"/>
    <w:rsid w:val="00197544"/>
    <w:rsid w:val="001A71CC"/>
    <w:rsid w:val="001B34A5"/>
    <w:rsid w:val="001C19A5"/>
    <w:rsid w:val="001C3CE9"/>
    <w:rsid w:val="001D3664"/>
    <w:rsid w:val="001E4339"/>
    <w:rsid w:val="001E6364"/>
    <w:rsid w:val="001F484C"/>
    <w:rsid w:val="001F5516"/>
    <w:rsid w:val="00205EA2"/>
    <w:rsid w:val="00207EFA"/>
    <w:rsid w:val="00211FDF"/>
    <w:rsid w:val="00215B94"/>
    <w:rsid w:val="00220713"/>
    <w:rsid w:val="002215DE"/>
    <w:rsid w:val="00223CC2"/>
    <w:rsid w:val="00231477"/>
    <w:rsid w:val="00233736"/>
    <w:rsid w:val="0023486F"/>
    <w:rsid w:val="002369EE"/>
    <w:rsid w:val="002414D8"/>
    <w:rsid w:val="00250C06"/>
    <w:rsid w:val="002548F6"/>
    <w:rsid w:val="00255A2E"/>
    <w:rsid w:val="00255CA9"/>
    <w:rsid w:val="0026760B"/>
    <w:rsid w:val="00271EDD"/>
    <w:rsid w:val="002916C9"/>
    <w:rsid w:val="002B26F1"/>
    <w:rsid w:val="002B3F4A"/>
    <w:rsid w:val="002B49A4"/>
    <w:rsid w:val="002B7CBD"/>
    <w:rsid w:val="002D16F1"/>
    <w:rsid w:val="002D281F"/>
    <w:rsid w:val="002D29C6"/>
    <w:rsid w:val="002D2D64"/>
    <w:rsid w:val="002D47F4"/>
    <w:rsid w:val="002D5BBB"/>
    <w:rsid w:val="002D763B"/>
    <w:rsid w:val="00301BC4"/>
    <w:rsid w:val="003055E9"/>
    <w:rsid w:val="00307DFD"/>
    <w:rsid w:val="00317F36"/>
    <w:rsid w:val="00325BEE"/>
    <w:rsid w:val="00327F63"/>
    <w:rsid w:val="00331153"/>
    <w:rsid w:val="0034102E"/>
    <w:rsid w:val="00344FC1"/>
    <w:rsid w:val="00345CE9"/>
    <w:rsid w:val="00352B4F"/>
    <w:rsid w:val="00373364"/>
    <w:rsid w:val="00376B76"/>
    <w:rsid w:val="00377D0A"/>
    <w:rsid w:val="003923E6"/>
    <w:rsid w:val="003A4B77"/>
    <w:rsid w:val="003A5234"/>
    <w:rsid w:val="003B2BD7"/>
    <w:rsid w:val="003C5BC8"/>
    <w:rsid w:val="003C6F3C"/>
    <w:rsid w:val="003D7AF3"/>
    <w:rsid w:val="003D7B9C"/>
    <w:rsid w:val="004009DF"/>
    <w:rsid w:val="004073AE"/>
    <w:rsid w:val="00410322"/>
    <w:rsid w:val="00413419"/>
    <w:rsid w:val="00416509"/>
    <w:rsid w:val="004213D1"/>
    <w:rsid w:val="004236CC"/>
    <w:rsid w:val="00425102"/>
    <w:rsid w:val="0042710F"/>
    <w:rsid w:val="00435797"/>
    <w:rsid w:val="00441C6A"/>
    <w:rsid w:val="00442B27"/>
    <w:rsid w:val="0045321D"/>
    <w:rsid w:val="00453C98"/>
    <w:rsid w:val="004543B0"/>
    <w:rsid w:val="00457DAD"/>
    <w:rsid w:val="004645DF"/>
    <w:rsid w:val="0046686A"/>
    <w:rsid w:val="00466B12"/>
    <w:rsid w:val="00467406"/>
    <w:rsid w:val="004675C0"/>
    <w:rsid w:val="00477450"/>
    <w:rsid w:val="00486E70"/>
    <w:rsid w:val="004929D6"/>
    <w:rsid w:val="00495656"/>
    <w:rsid w:val="0049566D"/>
    <w:rsid w:val="004A6161"/>
    <w:rsid w:val="004B0E06"/>
    <w:rsid w:val="004C0D97"/>
    <w:rsid w:val="004C280A"/>
    <w:rsid w:val="004E4E7E"/>
    <w:rsid w:val="004F1302"/>
    <w:rsid w:val="004F56B5"/>
    <w:rsid w:val="004F5F25"/>
    <w:rsid w:val="004F6711"/>
    <w:rsid w:val="004F79DE"/>
    <w:rsid w:val="00512776"/>
    <w:rsid w:val="00524906"/>
    <w:rsid w:val="005277BE"/>
    <w:rsid w:val="00530D2E"/>
    <w:rsid w:val="005370C0"/>
    <w:rsid w:val="005400C4"/>
    <w:rsid w:val="00542862"/>
    <w:rsid w:val="005465F9"/>
    <w:rsid w:val="00557E08"/>
    <w:rsid w:val="00565CE8"/>
    <w:rsid w:val="00570783"/>
    <w:rsid w:val="0057715A"/>
    <w:rsid w:val="0058078D"/>
    <w:rsid w:val="00590CD2"/>
    <w:rsid w:val="0059197C"/>
    <w:rsid w:val="005A35CE"/>
    <w:rsid w:val="005B016F"/>
    <w:rsid w:val="005B434B"/>
    <w:rsid w:val="005C00BB"/>
    <w:rsid w:val="005E006F"/>
    <w:rsid w:val="005F76B5"/>
    <w:rsid w:val="0060221F"/>
    <w:rsid w:val="00607485"/>
    <w:rsid w:val="00612049"/>
    <w:rsid w:val="0063262C"/>
    <w:rsid w:val="00642852"/>
    <w:rsid w:val="00642B19"/>
    <w:rsid w:val="00655D10"/>
    <w:rsid w:val="00664949"/>
    <w:rsid w:val="006740F3"/>
    <w:rsid w:val="0068491A"/>
    <w:rsid w:val="00685214"/>
    <w:rsid w:val="00692C43"/>
    <w:rsid w:val="00693184"/>
    <w:rsid w:val="00696644"/>
    <w:rsid w:val="006B3D5F"/>
    <w:rsid w:val="006D2D7D"/>
    <w:rsid w:val="006E5F13"/>
    <w:rsid w:val="006E60D8"/>
    <w:rsid w:val="00714740"/>
    <w:rsid w:val="00727B4A"/>
    <w:rsid w:val="00731F28"/>
    <w:rsid w:val="007324D4"/>
    <w:rsid w:val="007361D7"/>
    <w:rsid w:val="00740CC0"/>
    <w:rsid w:val="00741DF8"/>
    <w:rsid w:val="00743B73"/>
    <w:rsid w:val="00754124"/>
    <w:rsid w:val="00754B8A"/>
    <w:rsid w:val="00764808"/>
    <w:rsid w:val="00765233"/>
    <w:rsid w:val="00767994"/>
    <w:rsid w:val="00770DAA"/>
    <w:rsid w:val="0079344B"/>
    <w:rsid w:val="007A203D"/>
    <w:rsid w:val="007A35E1"/>
    <w:rsid w:val="007B22FF"/>
    <w:rsid w:val="007B2336"/>
    <w:rsid w:val="007B5CDD"/>
    <w:rsid w:val="007E07B9"/>
    <w:rsid w:val="007F5970"/>
    <w:rsid w:val="007F73BD"/>
    <w:rsid w:val="008117D3"/>
    <w:rsid w:val="008177DD"/>
    <w:rsid w:val="008273A0"/>
    <w:rsid w:val="0083218B"/>
    <w:rsid w:val="00837FBF"/>
    <w:rsid w:val="0084378A"/>
    <w:rsid w:val="00845435"/>
    <w:rsid w:val="00862A72"/>
    <w:rsid w:val="0086776F"/>
    <w:rsid w:val="00871E32"/>
    <w:rsid w:val="00873677"/>
    <w:rsid w:val="008850AF"/>
    <w:rsid w:val="008903A9"/>
    <w:rsid w:val="00891AC4"/>
    <w:rsid w:val="00892CEF"/>
    <w:rsid w:val="008A46DE"/>
    <w:rsid w:val="008C68AD"/>
    <w:rsid w:val="008C752D"/>
    <w:rsid w:val="008D2591"/>
    <w:rsid w:val="008E1D9D"/>
    <w:rsid w:val="008E3387"/>
    <w:rsid w:val="008E5FDA"/>
    <w:rsid w:val="008F3366"/>
    <w:rsid w:val="008F34C8"/>
    <w:rsid w:val="0091267B"/>
    <w:rsid w:val="00917BE4"/>
    <w:rsid w:val="0092401E"/>
    <w:rsid w:val="00927C2B"/>
    <w:rsid w:val="009339A4"/>
    <w:rsid w:val="009415F4"/>
    <w:rsid w:val="00943023"/>
    <w:rsid w:val="009545A9"/>
    <w:rsid w:val="00960B7C"/>
    <w:rsid w:val="00960EB6"/>
    <w:rsid w:val="00962B76"/>
    <w:rsid w:val="0096332D"/>
    <w:rsid w:val="009731B1"/>
    <w:rsid w:val="009761E2"/>
    <w:rsid w:val="00984DE5"/>
    <w:rsid w:val="00984FCB"/>
    <w:rsid w:val="00994207"/>
    <w:rsid w:val="009A50DA"/>
    <w:rsid w:val="009B165F"/>
    <w:rsid w:val="009B65C6"/>
    <w:rsid w:val="009C1612"/>
    <w:rsid w:val="009C1921"/>
    <w:rsid w:val="009C5306"/>
    <w:rsid w:val="009D0E88"/>
    <w:rsid w:val="009D51C4"/>
    <w:rsid w:val="009E08B8"/>
    <w:rsid w:val="009E2762"/>
    <w:rsid w:val="009E7644"/>
    <w:rsid w:val="009F781F"/>
    <w:rsid w:val="00A029FA"/>
    <w:rsid w:val="00A1201C"/>
    <w:rsid w:val="00A12F52"/>
    <w:rsid w:val="00A15595"/>
    <w:rsid w:val="00A27632"/>
    <w:rsid w:val="00A30739"/>
    <w:rsid w:val="00A40B2A"/>
    <w:rsid w:val="00A41190"/>
    <w:rsid w:val="00A51B0D"/>
    <w:rsid w:val="00A56070"/>
    <w:rsid w:val="00A7100F"/>
    <w:rsid w:val="00A74E9F"/>
    <w:rsid w:val="00A84693"/>
    <w:rsid w:val="00A84BA4"/>
    <w:rsid w:val="00A92D9D"/>
    <w:rsid w:val="00A965D5"/>
    <w:rsid w:val="00AA04F2"/>
    <w:rsid w:val="00AE1BC1"/>
    <w:rsid w:val="00AF2765"/>
    <w:rsid w:val="00AF37D1"/>
    <w:rsid w:val="00AF5F61"/>
    <w:rsid w:val="00B052FE"/>
    <w:rsid w:val="00B15C96"/>
    <w:rsid w:val="00B16B37"/>
    <w:rsid w:val="00B31518"/>
    <w:rsid w:val="00B328B0"/>
    <w:rsid w:val="00B50E19"/>
    <w:rsid w:val="00B64650"/>
    <w:rsid w:val="00B74E7C"/>
    <w:rsid w:val="00B774D8"/>
    <w:rsid w:val="00B872F7"/>
    <w:rsid w:val="00B91107"/>
    <w:rsid w:val="00B97538"/>
    <w:rsid w:val="00BA0CDD"/>
    <w:rsid w:val="00BA4447"/>
    <w:rsid w:val="00BA659B"/>
    <w:rsid w:val="00BB2328"/>
    <w:rsid w:val="00BB67FE"/>
    <w:rsid w:val="00BC6E40"/>
    <w:rsid w:val="00BD7DD2"/>
    <w:rsid w:val="00BE3CEC"/>
    <w:rsid w:val="00BF1B89"/>
    <w:rsid w:val="00BF4A19"/>
    <w:rsid w:val="00BF63AE"/>
    <w:rsid w:val="00C06459"/>
    <w:rsid w:val="00C13B9D"/>
    <w:rsid w:val="00C3043A"/>
    <w:rsid w:val="00C33492"/>
    <w:rsid w:val="00C43FD5"/>
    <w:rsid w:val="00C5327E"/>
    <w:rsid w:val="00C61323"/>
    <w:rsid w:val="00C729E6"/>
    <w:rsid w:val="00C74465"/>
    <w:rsid w:val="00C75ABE"/>
    <w:rsid w:val="00C77DCA"/>
    <w:rsid w:val="00C823C4"/>
    <w:rsid w:val="00C84DF8"/>
    <w:rsid w:val="00CB3414"/>
    <w:rsid w:val="00CB3EB9"/>
    <w:rsid w:val="00CB4183"/>
    <w:rsid w:val="00CB5024"/>
    <w:rsid w:val="00CC1A80"/>
    <w:rsid w:val="00CC24CD"/>
    <w:rsid w:val="00CC3599"/>
    <w:rsid w:val="00CC5964"/>
    <w:rsid w:val="00CD0701"/>
    <w:rsid w:val="00CD1856"/>
    <w:rsid w:val="00CE2144"/>
    <w:rsid w:val="00CE2DDE"/>
    <w:rsid w:val="00CF1BC7"/>
    <w:rsid w:val="00CF356A"/>
    <w:rsid w:val="00CF5CA6"/>
    <w:rsid w:val="00CF6BAE"/>
    <w:rsid w:val="00CF756A"/>
    <w:rsid w:val="00D037E6"/>
    <w:rsid w:val="00D10A51"/>
    <w:rsid w:val="00D13399"/>
    <w:rsid w:val="00D37F91"/>
    <w:rsid w:val="00D43B1C"/>
    <w:rsid w:val="00D46942"/>
    <w:rsid w:val="00D50A5B"/>
    <w:rsid w:val="00D51D11"/>
    <w:rsid w:val="00D55188"/>
    <w:rsid w:val="00D828FD"/>
    <w:rsid w:val="00D91E2B"/>
    <w:rsid w:val="00D9642A"/>
    <w:rsid w:val="00DA375F"/>
    <w:rsid w:val="00DB2669"/>
    <w:rsid w:val="00DB741D"/>
    <w:rsid w:val="00DD03CD"/>
    <w:rsid w:val="00DD6CCC"/>
    <w:rsid w:val="00DF64FB"/>
    <w:rsid w:val="00DF7AFD"/>
    <w:rsid w:val="00DF7C7D"/>
    <w:rsid w:val="00E03A11"/>
    <w:rsid w:val="00E1046C"/>
    <w:rsid w:val="00E40E99"/>
    <w:rsid w:val="00E44C61"/>
    <w:rsid w:val="00E549C8"/>
    <w:rsid w:val="00E605E8"/>
    <w:rsid w:val="00E70B84"/>
    <w:rsid w:val="00E820B1"/>
    <w:rsid w:val="00E821F4"/>
    <w:rsid w:val="00EB0DED"/>
    <w:rsid w:val="00EB10E4"/>
    <w:rsid w:val="00EB195A"/>
    <w:rsid w:val="00EB5C66"/>
    <w:rsid w:val="00EC2EF0"/>
    <w:rsid w:val="00EF28B9"/>
    <w:rsid w:val="00EF6027"/>
    <w:rsid w:val="00F00AAD"/>
    <w:rsid w:val="00F0485A"/>
    <w:rsid w:val="00F05FC0"/>
    <w:rsid w:val="00F14A1C"/>
    <w:rsid w:val="00F156EF"/>
    <w:rsid w:val="00F23FA7"/>
    <w:rsid w:val="00F40541"/>
    <w:rsid w:val="00F432B0"/>
    <w:rsid w:val="00F63695"/>
    <w:rsid w:val="00F65709"/>
    <w:rsid w:val="00F73B91"/>
    <w:rsid w:val="00F7548D"/>
    <w:rsid w:val="00F81405"/>
    <w:rsid w:val="00F87E6F"/>
    <w:rsid w:val="00F93D53"/>
    <w:rsid w:val="00F96B00"/>
    <w:rsid w:val="00FA09B2"/>
    <w:rsid w:val="00FA72F8"/>
    <w:rsid w:val="00FB332C"/>
    <w:rsid w:val="00FB5375"/>
    <w:rsid w:val="00FB76BC"/>
    <w:rsid w:val="00FC378A"/>
    <w:rsid w:val="00FD4192"/>
    <w:rsid w:val="00FD7DE8"/>
    <w:rsid w:val="00FF41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655DA"/>
  <w15:chartTrackingRefBased/>
  <w15:docId w15:val="{7CC26FC3-646C-9B4E-826F-C477F189F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Calibri (Body)"/>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47F4"/>
    <w:pPr>
      <w:spacing w:before="240" w:after="60" w:line="360" w:lineRule="auto"/>
    </w:pPr>
    <w:rPr>
      <w:rFonts w:ascii="Arial" w:hAnsi="Arial" w:cs="Arial"/>
    </w:rPr>
  </w:style>
  <w:style w:type="paragraph" w:styleId="Heading1">
    <w:name w:val="heading 1"/>
    <w:aliases w:val="Heading 1 ICEB"/>
    <w:basedOn w:val="Normal"/>
    <w:next w:val="Normal"/>
    <w:link w:val="Heading1Char"/>
    <w:uiPriority w:val="9"/>
    <w:qFormat/>
    <w:rsid w:val="00BB2328"/>
    <w:pPr>
      <w:keepNext/>
      <w:keepLines/>
      <w:spacing w:before="360"/>
      <w:outlineLvl w:val="0"/>
    </w:pPr>
    <w:rPr>
      <w:rFonts w:eastAsiaTheme="majorEastAsia"/>
      <w:b/>
      <w:sz w:val="36"/>
      <w:szCs w:val="40"/>
    </w:rPr>
  </w:style>
  <w:style w:type="paragraph" w:styleId="Heading2">
    <w:name w:val="heading 2"/>
    <w:basedOn w:val="Normal"/>
    <w:next w:val="Normal"/>
    <w:link w:val="Heading2Char"/>
    <w:uiPriority w:val="9"/>
    <w:unhideWhenUsed/>
    <w:qFormat/>
    <w:rsid w:val="00BB2328"/>
    <w:pPr>
      <w:keepNext/>
      <w:keepLines/>
      <w:spacing w:before="320"/>
      <w:outlineLvl w:val="1"/>
    </w:pPr>
    <w:rPr>
      <w:rFonts w:eastAsiaTheme="majorEastAsia"/>
      <w:b/>
      <w:sz w:val="32"/>
      <w:szCs w:val="32"/>
    </w:rPr>
  </w:style>
  <w:style w:type="paragraph" w:styleId="Heading3">
    <w:name w:val="heading 3"/>
    <w:basedOn w:val="Normal"/>
    <w:next w:val="Normal"/>
    <w:link w:val="Heading3Char"/>
    <w:uiPriority w:val="9"/>
    <w:unhideWhenUsed/>
    <w:qFormat/>
    <w:rsid w:val="00BB2328"/>
    <w:pPr>
      <w:keepNext/>
      <w:keepLines/>
      <w:spacing w:before="280"/>
      <w:outlineLvl w:val="2"/>
    </w:pPr>
    <w:rPr>
      <w:rFonts w:eastAsiaTheme="majorEastAsia"/>
      <w:b/>
      <w:sz w:val="28"/>
      <w:szCs w:val="28"/>
    </w:rPr>
  </w:style>
  <w:style w:type="paragraph" w:styleId="Heading4">
    <w:name w:val="heading 4"/>
    <w:basedOn w:val="Normal"/>
    <w:next w:val="Normal"/>
    <w:link w:val="Heading4Char"/>
    <w:uiPriority w:val="9"/>
    <w:semiHidden/>
    <w:unhideWhenUsed/>
    <w:qFormat/>
    <w:rsid w:val="00BB2328"/>
    <w:pPr>
      <w:keepNext/>
      <w:keepLines/>
      <w:outlineLvl w:val="3"/>
    </w:pPr>
    <w:rPr>
      <w:rFonts w:eastAsiaTheme="majorEastAsia"/>
      <w:b/>
      <w:iCs/>
    </w:rPr>
  </w:style>
  <w:style w:type="paragraph" w:styleId="Heading5">
    <w:name w:val="heading 5"/>
    <w:basedOn w:val="Normal"/>
    <w:next w:val="Normal"/>
    <w:link w:val="Heading5Char"/>
    <w:uiPriority w:val="9"/>
    <w:semiHidden/>
    <w:unhideWhenUsed/>
    <w:qFormat/>
    <w:rsid w:val="00BB23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32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32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32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32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ICEB Char"/>
    <w:basedOn w:val="DefaultParagraphFont"/>
    <w:link w:val="Heading1"/>
    <w:uiPriority w:val="9"/>
    <w:rsid w:val="00BB2328"/>
    <w:rPr>
      <w:rFonts w:ascii="Arial" w:eastAsiaTheme="majorEastAsia" w:hAnsi="Arial" w:cs="Arial"/>
      <w:b/>
      <w:sz w:val="36"/>
      <w:szCs w:val="40"/>
    </w:rPr>
  </w:style>
  <w:style w:type="character" w:customStyle="1" w:styleId="Heading2Char">
    <w:name w:val="Heading 2 Char"/>
    <w:basedOn w:val="DefaultParagraphFont"/>
    <w:link w:val="Heading2"/>
    <w:uiPriority w:val="9"/>
    <w:rsid w:val="00BB2328"/>
    <w:rPr>
      <w:rFonts w:ascii="Arial" w:eastAsiaTheme="majorEastAsia" w:hAnsi="Arial" w:cs="Arial"/>
      <w:b/>
      <w:sz w:val="32"/>
      <w:szCs w:val="32"/>
    </w:rPr>
  </w:style>
  <w:style w:type="character" w:customStyle="1" w:styleId="Heading3Char">
    <w:name w:val="Heading 3 Char"/>
    <w:basedOn w:val="DefaultParagraphFont"/>
    <w:link w:val="Heading3"/>
    <w:uiPriority w:val="9"/>
    <w:rsid w:val="00BB2328"/>
    <w:rPr>
      <w:rFonts w:ascii="Arial" w:eastAsiaTheme="majorEastAsia" w:hAnsi="Arial" w:cs="Arial"/>
      <w:b/>
      <w:sz w:val="28"/>
      <w:szCs w:val="28"/>
    </w:rPr>
  </w:style>
  <w:style w:type="character" w:customStyle="1" w:styleId="Heading4Char">
    <w:name w:val="Heading 4 Char"/>
    <w:basedOn w:val="DefaultParagraphFont"/>
    <w:link w:val="Heading4"/>
    <w:uiPriority w:val="9"/>
    <w:semiHidden/>
    <w:rsid w:val="00BB2328"/>
    <w:rPr>
      <w:rFonts w:ascii="Arial" w:eastAsiaTheme="majorEastAsia" w:hAnsi="Arial" w:cs="Arial"/>
      <w:b/>
      <w:iCs/>
    </w:rPr>
  </w:style>
  <w:style w:type="character" w:customStyle="1" w:styleId="Heading5Char">
    <w:name w:val="Heading 5 Char"/>
    <w:basedOn w:val="DefaultParagraphFont"/>
    <w:link w:val="Heading5"/>
    <w:uiPriority w:val="9"/>
    <w:semiHidden/>
    <w:rsid w:val="00BB23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3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3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3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328"/>
    <w:rPr>
      <w:rFonts w:eastAsiaTheme="majorEastAsia" w:cstheme="majorBidi"/>
      <w:color w:val="272727" w:themeColor="text1" w:themeTint="D8"/>
    </w:rPr>
  </w:style>
  <w:style w:type="paragraph" w:styleId="Title">
    <w:name w:val="Title"/>
    <w:basedOn w:val="Normal"/>
    <w:next w:val="Normal"/>
    <w:link w:val="TitleChar"/>
    <w:uiPriority w:val="10"/>
    <w:qFormat/>
    <w:rsid w:val="00BB23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3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32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3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3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B2328"/>
    <w:rPr>
      <w:i/>
      <w:iCs/>
      <w:color w:val="404040" w:themeColor="text1" w:themeTint="BF"/>
    </w:rPr>
  </w:style>
  <w:style w:type="paragraph" w:styleId="ListParagraph">
    <w:name w:val="List Paragraph"/>
    <w:basedOn w:val="Normal"/>
    <w:uiPriority w:val="34"/>
    <w:qFormat/>
    <w:rsid w:val="00BB2328"/>
    <w:pPr>
      <w:ind w:left="720"/>
      <w:contextualSpacing/>
    </w:pPr>
  </w:style>
  <w:style w:type="character" w:styleId="IntenseEmphasis">
    <w:name w:val="Intense Emphasis"/>
    <w:basedOn w:val="DefaultParagraphFont"/>
    <w:uiPriority w:val="21"/>
    <w:qFormat/>
    <w:rsid w:val="00BB2328"/>
    <w:rPr>
      <w:i/>
      <w:iCs/>
      <w:color w:val="0F4761" w:themeColor="accent1" w:themeShade="BF"/>
    </w:rPr>
  </w:style>
  <w:style w:type="paragraph" w:styleId="IntenseQuote">
    <w:name w:val="Intense Quote"/>
    <w:basedOn w:val="Normal"/>
    <w:next w:val="Normal"/>
    <w:link w:val="IntenseQuoteChar"/>
    <w:uiPriority w:val="30"/>
    <w:qFormat/>
    <w:rsid w:val="00BB23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328"/>
    <w:rPr>
      <w:i/>
      <w:iCs/>
      <w:color w:val="0F4761" w:themeColor="accent1" w:themeShade="BF"/>
    </w:rPr>
  </w:style>
  <w:style w:type="character" w:styleId="IntenseReference">
    <w:name w:val="Intense Reference"/>
    <w:basedOn w:val="DefaultParagraphFont"/>
    <w:uiPriority w:val="32"/>
    <w:qFormat/>
    <w:rsid w:val="00BB2328"/>
    <w:rPr>
      <w:b/>
      <w:bCs/>
      <w:smallCaps/>
      <w:color w:val="0F4761" w:themeColor="accent1" w:themeShade="BF"/>
      <w:spacing w:val="5"/>
    </w:rPr>
  </w:style>
  <w:style w:type="paragraph" w:customStyle="1" w:styleId="ICEBBodyText">
    <w:name w:val="ICEB Body Text"/>
    <w:basedOn w:val="Normal"/>
    <w:next w:val="Normal"/>
    <w:qFormat/>
    <w:rsid w:val="002369EE"/>
    <w:pPr>
      <w:numPr>
        <w:numId w:val="7"/>
      </w:numPr>
    </w:pPr>
  </w:style>
  <w:style w:type="character" w:styleId="Hyperlink">
    <w:name w:val="Hyperlink"/>
    <w:basedOn w:val="DefaultParagraphFont"/>
    <w:uiPriority w:val="99"/>
    <w:unhideWhenUsed/>
    <w:rsid w:val="00BB2328"/>
    <w:rPr>
      <w:color w:val="auto"/>
      <w:u w:val="none"/>
    </w:rPr>
  </w:style>
  <w:style w:type="paragraph" w:styleId="NormalWeb">
    <w:name w:val="Normal (Web)"/>
    <w:basedOn w:val="Normal"/>
    <w:uiPriority w:val="99"/>
    <w:unhideWhenUsed/>
    <w:rsid w:val="00BB2328"/>
    <w:pPr>
      <w:spacing w:before="100" w:beforeAutospacing="1" w:after="100" w:afterAutospacing="1"/>
    </w:pPr>
    <w:rPr>
      <w:rFonts w:ascii="Times New Roman" w:eastAsia="Times New Roman" w:hAnsi="Times New Roman" w:cs="Times New Roman"/>
      <w:lang w:eastAsia="en-GB"/>
    </w:rPr>
  </w:style>
  <w:style w:type="paragraph" w:styleId="Footer">
    <w:name w:val="footer"/>
    <w:basedOn w:val="Normal"/>
    <w:link w:val="FooterChar"/>
    <w:uiPriority w:val="99"/>
    <w:unhideWhenUsed/>
    <w:rsid w:val="00BB2328"/>
    <w:pPr>
      <w:tabs>
        <w:tab w:val="center" w:pos="4513"/>
        <w:tab w:val="right" w:pos="9026"/>
      </w:tabs>
    </w:pPr>
  </w:style>
  <w:style w:type="character" w:customStyle="1" w:styleId="FooterChar">
    <w:name w:val="Footer Char"/>
    <w:basedOn w:val="DefaultParagraphFont"/>
    <w:link w:val="Footer"/>
    <w:uiPriority w:val="99"/>
    <w:rsid w:val="00BB2328"/>
  </w:style>
  <w:style w:type="character" w:styleId="PageNumber">
    <w:name w:val="page number"/>
    <w:basedOn w:val="DefaultParagraphFont"/>
    <w:uiPriority w:val="99"/>
    <w:semiHidden/>
    <w:unhideWhenUsed/>
    <w:rsid w:val="00BB2328"/>
  </w:style>
  <w:style w:type="character" w:styleId="FollowedHyperlink">
    <w:name w:val="FollowedHyperlink"/>
    <w:basedOn w:val="DefaultParagraphFont"/>
    <w:uiPriority w:val="99"/>
    <w:semiHidden/>
    <w:unhideWhenUsed/>
    <w:rsid w:val="00BB2328"/>
    <w:rPr>
      <w:color w:val="96607D" w:themeColor="followedHyperlink"/>
      <w:u w:val="single"/>
    </w:rPr>
  </w:style>
  <w:style w:type="paragraph" w:customStyle="1" w:styleId="ICEBHeading1">
    <w:name w:val="ICEB Heading1"/>
    <w:basedOn w:val="Heading1"/>
    <w:rsid w:val="00BB2328"/>
  </w:style>
  <w:style w:type="character" w:styleId="UnresolvedMention">
    <w:name w:val="Unresolved Mention"/>
    <w:basedOn w:val="DefaultParagraphFont"/>
    <w:uiPriority w:val="99"/>
    <w:semiHidden/>
    <w:unhideWhenUsed/>
    <w:rsid w:val="00F93D53"/>
    <w:rPr>
      <w:color w:val="605E5C"/>
      <w:shd w:val="clear" w:color="auto" w:fill="E1DFDD"/>
    </w:rPr>
  </w:style>
  <w:style w:type="paragraph" w:styleId="TOC1">
    <w:name w:val="toc 1"/>
    <w:basedOn w:val="Normal"/>
    <w:next w:val="Normal"/>
    <w:autoRedefine/>
    <w:uiPriority w:val="39"/>
    <w:unhideWhenUsed/>
    <w:rsid w:val="00A84BA4"/>
    <w:pPr>
      <w:spacing w:after="100"/>
    </w:pPr>
  </w:style>
  <w:style w:type="paragraph" w:styleId="TOC2">
    <w:name w:val="toc 2"/>
    <w:basedOn w:val="Normal"/>
    <w:next w:val="Normal"/>
    <w:autoRedefine/>
    <w:uiPriority w:val="39"/>
    <w:unhideWhenUsed/>
    <w:rsid w:val="00A84BA4"/>
    <w:pPr>
      <w:spacing w:after="100"/>
      <w:ind w:left="240"/>
    </w:pPr>
  </w:style>
  <w:style w:type="paragraph" w:styleId="TOC3">
    <w:name w:val="toc 3"/>
    <w:basedOn w:val="Normal"/>
    <w:next w:val="Normal"/>
    <w:autoRedefine/>
    <w:uiPriority w:val="39"/>
    <w:unhideWhenUsed/>
    <w:rsid w:val="00A84BA4"/>
    <w:pPr>
      <w:spacing w:after="100"/>
      <w:ind w:left="480"/>
    </w:pPr>
  </w:style>
  <w:style w:type="paragraph" w:styleId="Header">
    <w:name w:val="header"/>
    <w:basedOn w:val="Normal"/>
    <w:link w:val="HeaderChar"/>
    <w:uiPriority w:val="99"/>
    <w:rsid w:val="00A12F52"/>
    <w:pPr>
      <w:tabs>
        <w:tab w:val="center" w:pos="4513"/>
        <w:tab w:val="right" w:pos="9026"/>
      </w:tabs>
    </w:pPr>
    <w:rPr>
      <w:rFonts w:eastAsia="Times New Roman" w:cs="Times New Roman"/>
      <w:sz w:val="28"/>
      <w:lang w:val="en-US"/>
    </w:rPr>
  </w:style>
  <w:style w:type="character" w:customStyle="1" w:styleId="HeaderChar">
    <w:name w:val="Header Char"/>
    <w:basedOn w:val="DefaultParagraphFont"/>
    <w:link w:val="Header"/>
    <w:uiPriority w:val="99"/>
    <w:rsid w:val="00A12F52"/>
    <w:rPr>
      <w:rFonts w:ascii="Arial" w:eastAsia="Times New Roman" w:hAnsi="Arial" w:cs="Times New Roman"/>
      <w:sz w:val="28"/>
      <w:lang w:val="en-US"/>
    </w:rPr>
  </w:style>
  <w:style w:type="character" w:styleId="Strong">
    <w:name w:val="Strong"/>
    <w:basedOn w:val="DefaultParagraphFont"/>
    <w:uiPriority w:val="22"/>
    <w:qFormat/>
    <w:rsid w:val="002B49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8712">
      <w:bodyDiv w:val="1"/>
      <w:marLeft w:val="0"/>
      <w:marRight w:val="0"/>
      <w:marTop w:val="0"/>
      <w:marBottom w:val="0"/>
      <w:divBdr>
        <w:top w:val="none" w:sz="0" w:space="0" w:color="auto"/>
        <w:left w:val="none" w:sz="0" w:space="0" w:color="auto"/>
        <w:bottom w:val="none" w:sz="0" w:space="0" w:color="auto"/>
        <w:right w:val="none" w:sz="0" w:space="0" w:color="auto"/>
      </w:divBdr>
    </w:div>
    <w:div w:id="26491455">
      <w:bodyDiv w:val="1"/>
      <w:marLeft w:val="0"/>
      <w:marRight w:val="0"/>
      <w:marTop w:val="0"/>
      <w:marBottom w:val="0"/>
      <w:divBdr>
        <w:top w:val="none" w:sz="0" w:space="0" w:color="auto"/>
        <w:left w:val="none" w:sz="0" w:space="0" w:color="auto"/>
        <w:bottom w:val="none" w:sz="0" w:space="0" w:color="auto"/>
        <w:right w:val="none" w:sz="0" w:space="0" w:color="auto"/>
      </w:divBdr>
    </w:div>
    <w:div w:id="64034829">
      <w:bodyDiv w:val="1"/>
      <w:marLeft w:val="0"/>
      <w:marRight w:val="0"/>
      <w:marTop w:val="0"/>
      <w:marBottom w:val="0"/>
      <w:divBdr>
        <w:top w:val="none" w:sz="0" w:space="0" w:color="auto"/>
        <w:left w:val="none" w:sz="0" w:space="0" w:color="auto"/>
        <w:bottom w:val="none" w:sz="0" w:space="0" w:color="auto"/>
        <w:right w:val="none" w:sz="0" w:space="0" w:color="auto"/>
      </w:divBdr>
      <w:divsChild>
        <w:div w:id="335152215">
          <w:blockQuote w:val="1"/>
          <w:marLeft w:val="720"/>
          <w:marRight w:val="720"/>
          <w:marTop w:val="100"/>
          <w:marBottom w:val="100"/>
          <w:divBdr>
            <w:top w:val="none" w:sz="0" w:space="0" w:color="auto"/>
            <w:left w:val="none" w:sz="0" w:space="0" w:color="auto"/>
            <w:bottom w:val="none" w:sz="0" w:space="0" w:color="auto"/>
            <w:right w:val="none" w:sz="0" w:space="0" w:color="auto"/>
          </w:divBdr>
        </w:div>
        <w:div w:id="390465467">
          <w:blockQuote w:val="1"/>
          <w:marLeft w:val="720"/>
          <w:marRight w:val="720"/>
          <w:marTop w:val="100"/>
          <w:marBottom w:val="100"/>
          <w:divBdr>
            <w:top w:val="none" w:sz="0" w:space="0" w:color="auto"/>
            <w:left w:val="none" w:sz="0" w:space="0" w:color="auto"/>
            <w:bottom w:val="none" w:sz="0" w:space="0" w:color="auto"/>
            <w:right w:val="none" w:sz="0" w:space="0" w:color="auto"/>
          </w:divBdr>
        </w:div>
        <w:div w:id="225800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336754">
      <w:bodyDiv w:val="1"/>
      <w:marLeft w:val="0"/>
      <w:marRight w:val="0"/>
      <w:marTop w:val="0"/>
      <w:marBottom w:val="0"/>
      <w:divBdr>
        <w:top w:val="none" w:sz="0" w:space="0" w:color="auto"/>
        <w:left w:val="none" w:sz="0" w:space="0" w:color="auto"/>
        <w:bottom w:val="none" w:sz="0" w:space="0" w:color="auto"/>
        <w:right w:val="none" w:sz="0" w:space="0" w:color="auto"/>
      </w:divBdr>
    </w:div>
    <w:div w:id="151412991">
      <w:bodyDiv w:val="1"/>
      <w:marLeft w:val="0"/>
      <w:marRight w:val="0"/>
      <w:marTop w:val="0"/>
      <w:marBottom w:val="0"/>
      <w:divBdr>
        <w:top w:val="none" w:sz="0" w:space="0" w:color="auto"/>
        <w:left w:val="none" w:sz="0" w:space="0" w:color="auto"/>
        <w:bottom w:val="none" w:sz="0" w:space="0" w:color="auto"/>
        <w:right w:val="none" w:sz="0" w:space="0" w:color="auto"/>
      </w:divBdr>
    </w:div>
    <w:div w:id="176121821">
      <w:bodyDiv w:val="1"/>
      <w:marLeft w:val="0"/>
      <w:marRight w:val="0"/>
      <w:marTop w:val="0"/>
      <w:marBottom w:val="0"/>
      <w:divBdr>
        <w:top w:val="none" w:sz="0" w:space="0" w:color="auto"/>
        <w:left w:val="none" w:sz="0" w:space="0" w:color="auto"/>
        <w:bottom w:val="none" w:sz="0" w:space="0" w:color="auto"/>
        <w:right w:val="none" w:sz="0" w:space="0" w:color="auto"/>
      </w:divBdr>
    </w:div>
    <w:div w:id="210195837">
      <w:bodyDiv w:val="1"/>
      <w:marLeft w:val="0"/>
      <w:marRight w:val="0"/>
      <w:marTop w:val="0"/>
      <w:marBottom w:val="0"/>
      <w:divBdr>
        <w:top w:val="none" w:sz="0" w:space="0" w:color="auto"/>
        <w:left w:val="none" w:sz="0" w:space="0" w:color="auto"/>
        <w:bottom w:val="none" w:sz="0" w:space="0" w:color="auto"/>
        <w:right w:val="none" w:sz="0" w:space="0" w:color="auto"/>
      </w:divBdr>
      <w:divsChild>
        <w:div w:id="1454400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0468793">
      <w:bodyDiv w:val="1"/>
      <w:marLeft w:val="0"/>
      <w:marRight w:val="0"/>
      <w:marTop w:val="0"/>
      <w:marBottom w:val="0"/>
      <w:divBdr>
        <w:top w:val="none" w:sz="0" w:space="0" w:color="auto"/>
        <w:left w:val="none" w:sz="0" w:space="0" w:color="auto"/>
        <w:bottom w:val="none" w:sz="0" w:space="0" w:color="auto"/>
        <w:right w:val="none" w:sz="0" w:space="0" w:color="auto"/>
      </w:divBdr>
    </w:div>
    <w:div w:id="350185062">
      <w:bodyDiv w:val="1"/>
      <w:marLeft w:val="0"/>
      <w:marRight w:val="0"/>
      <w:marTop w:val="0"/>
      <w:marBottom w:val="0"/>
      <w:divBdr>
        <w:top w:val="none" w:sz="0" w:space="0" w:color="auto"/>
        <w:left w:val="none" w:sz="0" w:space="0" w:color="auto"/>
        <w:bottom w:val="none" w:sz="0" w:space="0" w:color="auto"/>
        <w:right w:val="none" w:sz="0" w:space="0" w:color="auto"/>
      </w:divBdr>
    </w:div>
    <w:div w:id="369188568">
      <w:bodyDiv w:val="1"/>
      <w:marLeft w:val="0"/>
      <w:marRight w:val="0"/>
      <w:marTop w:val="0"/>
      <w:marBottom w:val="0"/>
      <w:divBdr>
        <w:top w:val="none" w:sz="0" w:space="0" w:color="auto"/>
        <w:left w:val="none" w:sz="0" w:space="0" w:color="auto"/>
        <w:bottom w:val="none" w:sz="0" w:space="0" w:color="auto"/>
        <w:right w:val="none" w:sz="0" w:space="0" w:color="auto"/>
      </w:divBdr>
    </w:div>
    <w:div w:id="466318147">
      <w:bodyDiv w:val="1"/>
      <w:marLeft w:val="0"/>
      <w:marRight w:val="0"/>
      <w:marTop w:val="0"/>
      <w:marBottom w:val="0"/>
      <w:divBdr>
        <w:top w:val="none" w:sz="0" w:space="0" w:color="auto"/>
        <w:left w:val="none" w:sz="0" w:space="0" w:color="auto"/>
        <w:bottom w:val="none" w:sz="0" w:space="0" w:color="auto"/>
        <w:right w:val="none" w:sz="0" w:space="0" w:color="auto"/>
      </w:divBdr>
      <w:divsChild>
        <w:div w:id="1447382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3452563">
      <w:bodyDiv w:val="1"/>
      <w:marLeft w:val="0"/>
      <w:marRight w:val="0"/>
      <w:marTop w:val="0"/>
      <w:marBottom w:val="0"/>
      <w:divBdr>
        <w:top w:val="none" w:sz="0" w:space="0" w:color="auto"/>
        <w:left w:val="none" w:sz="0" w:space="0" w:color="auto"/>
        <w:bottom w:val="none" w:sz="0" w:space="0" w:color="auto"/>
        <w:right w:val="none" w:sz="0" w:space="0" w:color="auto"/>
      </w:divBdr>
    </w:div>
    <w:div w:id="515463103">
      <w:bodyDiv w:val="1"/>
      <w:marLeft w:val="0"/>
      <w:marRight w:val="0"/>
      <w:marTop w:val="0"/>
      <w:marBottom w:val="0"/>
      <w:divBdr>
        <w:top w:val="none" w:sz="0" w:space="0" w:color="auto"/>
        <w:left w:val="none" w:sz="0" w:space="0" w:color="auto"/>
        <w:bottom w:val="none" w:sz="0" w:space="0" w:color="auto"/>
        <w:right w:val="none" w:sz="0" w:space="0" w:color="auto"/>
      </w:divBdr>
    </w:div>
    <w:div w:id="567619752">
      <w:bodyDiv w:val="1"/>
      <w:marLeft w:val="0"/>
      <w:marRight w:val="0"/>
      <w:marTop w:val="0"/>
      <w:marBottom w:val="0"/>
      <w:divBdr>
        <w:top w:val="none" w:sz="0" w:space="0" w:color="auto"/>
        <w:left w:val="none" w:sz="0" w:space="0" w:color="auto"/>
        <w:bottom w:val="none" w:sz="0" w:space="0" w:color="auto"/>
        <w:right w:val="none" w:sz="0" w:space="0" w:color="auto"/>
      </w:divBdr>
    </w:div>
    <w:div w:id="571937585">
      <w:bodyDiv w:val="1"/>
      <w:marLeft w:val="0"/>
      <w:marRight w:val="0"/>
      <w:marTop w:val="0"/>
      <w:marBottom w:val="0"/>
      <w:divBdr>
        <w:top w:val="none" w:sz="0" w:space="0" w:color="auto"/>
        <w:left w:val="none" w:sz="0" w:space="0" w:color="auto"/>
        <w:bottom w:val="none" w:sz="0" w:space="0" w:color="auto"/>
        <w:right w:val="none" w:sz="0" w:space="0" w:color="auto"/>
      </w:divBdr>
    </w:div>
    <w:div w:id="810489061">
      <w:bodyDiv w:val="1"/>
      <w:marLeft w:val="0"/>
      <w:marRight w:val="0"/>
      <w:marTop w:val="0"/>
      <w:marBottom w:val="0"/>
      <w:divBdr>
        <w:top w:val="none" w:sz="0" w:space="0" w:color="auto"/>
        <w:left w:val="none" w:sz="0" w:space="0" w:color="auto"/>
        <w:bottom w:val="none" w:sz="0" w:space="0" w:color="auto"/>
        <w:right w:val="none" w:sz="0" w:space="0" w:color="auto"/>
      </w:divBdr>
    </w:div>
    <w:div w:id="872620889">
      <w:bodyDiv w:val="1"/>
      <w:marLeft w:val="0"/>
      <w:marRight w:val="0"/>
      <w:marTop w:val="0"/>
      <w:marBottom w:val="0"/>
      <w:divBdr>
        <w:top w:val="none" w:sz="0" w:space="0" w:color="auto"/>
        <w:left w:val="none" w:sz="0" w:space="0" w:color="auto"/>
        <w:bottom w:val="none" w:sz="0" w:space="0" w:color="auto"/>
        <w:right w:val="none" w:sz="0" w:space="0" w:color="auto"/>
      </w:divBdr>
    </w:div>
    <w:div w:id="900334351">
      <w:bodyDiv w:val="1"/>
      <w:marLeft w:val="0"/>
      <w:marRight w:val="0"/>
      <w:marTop w:val="0"/>
      <w:marBottom w:val="0"/>
      <w:divBdr>
        <w:top w:val="none" w:sz="0" w:space="0" w:color="auto"/>
        <w:left w:val="none" w:sz="0" w:space="0" w:color="auto"/>
        <w:bottom w:val="none" w:sz="0" w:space="0" w:color="auto"/>
        <w:right w:val="none" w:sz="0" w:space="0" w:color="auto"/>
      </w:divBdr>
    </w:div>
    <w:div w:id="999818304">
      <w:bodyDiv w:val="1"/>
      <w:marLeft w:val="0"/>
      <w:marRight w:val="0"/>
      <w:marTop w:val="0"/>
      <w:marBottom w:val="0"/>
      <w:divBdr>
        <w:top w:val="none" w:sz="0" w:space="0" w:color="auto"/>
        <w:left w:val="none" w:sz="0" w:space="0" w:color="auto"/>
        <w:bottom w:val="none" w:sz="0" w:space="0" w:color="auto"/>
        <w:right w:val="none" w:sz="0" w:space="0" w:color="auto"/>
      </w:divBdr>
      <w:divsChild>
        <w:div w:id="1402410000">
          <w:blockQuote w:val="1"/>
          <w:marLeft w:val="720"/>
          <w:marRight w:val="720"/>
          <w:marTop w:val="100"/>
          <w:marBottom w:val="100"/>
          <w:divBdr>
            <w:top w:val="none" w:sz="0" w:space="0" w:color="auto"/>
            <w:left w:val="none" w:sz="0" w:space="0" w:color="auto"/>
            <w:bottom w:val="none" w:sz="0" w:space="0" w:color="auto"/>
            <w:right w:val="none" w:sz="0" w:space="0" w:color="auto"/>
          </w:divBdr>
        </w:div>
        <w:div w:id="925840985">
          <w:blockQuote w:val="1"/>
          <w:marLeft w:val="720"/>
          <w:marRight w:val="720"/>
          <w:marTop w:val="100"/>
          <w:marBottom w:val="100"/>
          <w:divBdr>
            <w:top w:val="none" w:sz="0" w:space="0" w:color="auto"/>
            <w:left w:val="none" w:sz="0" w:space="0" w:color="auto"/>
            <w:bottom w:val="none" w:sz="0" w:space="0" w:color="auto"/>
            <w:right w:val="none" w:sz="0" w:space="0" w:color="auto"/>
          </w:divBdr>
        </w:div>
        <w:div w:id="237904535">
          <w:blockQuote w:val="1"/>
          <w:marLeft w:val="720"/>
          <w:marRight w:val="720"/>
          <w:marTop w:val="100"/>
          <w:marBottom w:val="100"/>
          <w:divBdr>
            <w:top w:val="none" w:sz="0" w:space="0" w:color="auto"/>
            <w:left w:val="none" w:sz="0" w:space="0" w:color="auto"/>
            <w:bottom w:val="none" w:sz="0" w:space="0" w:color="auto"/>
            <w:right w:val="none" w:sz="0" w:space="0" w:color="auto"/>
          </w:divBdr>
        </w:div>
        <w:div w:id="539514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784301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4358557">
      <w:bodyDiv w:val="1"/>
      <w:marLeft w:val="0"/>
      <w:marRight w:val="0"/>
      <w:marTop w:val="0"/>
      <w:marBottom w:val="0"/>
      <w:divBdr>
        <w:top w:val="none" w:sz="0" w:space="0" w:color="auto"/>
        <w:left w:val="none" w:sz="0" w:space="0" w:color="auto"/>
        <w:bottom w:val="none" w:sz="0" w:space="0" w:color="auto"/>
        <w:right w:val="none" w:sz="0" w:space="0" w:color="auto"/>
      </w:divBdr>
    </w:div>
    <w:div w:id="1060594123">
      <w:bodyDiv w:val="1"/>
      <w:marLeft w:val="0"/>
      <w:marRight w:val="0"/>
      <w:marTop w:val="0"/>
      <w:marBottom w:val="0"/>
      <w:divBdr>
        <w:top w:val="none" w:sz="0" w:space="0" w:color="auto"/>
        <w:left w:val="none" w:sz="0" w:space="0" w:color="auto"/>
        <w:bottom w:val="none" w:sz="0" w:space="0" w:color="auto"/>
        <w:right w:val="none" w:sz="0" w:space="0" w:color="auto"/>
      </w:divBdr>
    </w:div>
    <w:div w:id="1076125933">
      <w:bodyDiv w:val="1"/>
      <w:marLeft w:val="0"/>
      <w:marRight w:val="0"/>
      <w:marTop w:val="0"/>
      <w:marBottom w:val="0"/>
      <w:divBdr>
        <w:top w:val="none" w:sz="0" w:space="0" w:color="auto"/>
        <w:left w:val="none" w:sz="0" w:space="0" w:color="auto"/>
        <w:bottom w:val="none" w:sz="0" w:space="0" w:color="auto"/>
        <w:right w:val="none" w:sz="0" w:space="0" w:color="auto"/>
      </w:divBdr>
    </w:div>
    <w:div w:id="1364595389">
      <w:bodyDiv w:val="1"/>
      <w:marLeft w:val="0"/>
      <w:marRight w:val="0"/>
      <w:marTop w:val="0"/>
      <w:marBottom w:val="0"/>
      <w:divBdr>
        <w:top w:val="none" w:sz="0" w:space="0" w:color="auto"/>
        <w:left w:val="none" w:sz="0" w:space="0" w:color="auto"/>
        <w:bottom w:val="none" w:sz="0" w:space="0" w:color="auto"/>
        <w:right w:val="none" w:sz="0" w:space="0" w:color="auto"/>
      </w:divBdr>
    </w:div>
    <w:div w:id="1386176252">
      <w:bodyDiv w:val="1"/>
      <w:marLeft w:val="0"/>
      <w:marRight w:val="0"/>
      <w:marTop w:val="0"/>
      <w:marBottom w:val="0"/>
      <w:divBdr>
        <w:top w:val="none" w:sz="0" w:space="0" w:color="auto"/>
        <w:left w:val="none" w:sz="0" w:space="0" w:color="auto"/>
        <w:bottom w:val="none" w:sz="0" w:space="0" w:color="auto"/>
        <w:right w:val="none" w:sz="0" w:space="0" w:color="auto"/>
      </w:divBdr>
    </w:div>
    <w:div w:id="1517034418">
      <w:bodyDiv w:val="1"/>
      <w:marLeft w:val="0"/>
      <w:marRight w:val="0"/>
      <w:marTop w:val="0"/>
      <w:marBottom w:val="0"/>
      <w:divBdr>
        <w:top w:val="none" w:sz="0" w:space="0" w:color="auto"/>
        <w:left w:val="none" w:sz="0" w:space="0" w:color="auto"/>
        <w:bottom w:val="none" w:sz="0" w:space="0" w:color="auto"/>
        <w:right w:val="none" w:sz="0" w:space="0" w:color="auto"/>
      </w:divBdr>
    </w:div>
    <w:div w:id="1531648016">
      <w:bodyDiv w:val="1"/>
      <w:marLeft w:val="0"/>
      <w:marRight w:val="0"/>
      <w:marTop w:val="0"/>
      <w:marBottom w:val="0"/>
      <w:divBdr>
        <w:top w:val="none" w:sz="0" w:space="0" w:color="auto"/>
        <w:left w:val="none" w:sz="0" w:space="0" w:color="auto"/>
        <w:bottom w:val="none" w:sz="0" w:space="0" w:color="auto"/>
        <w:right w:val="none" w:sz="0" w:space="0" w:color="auto"/>
      </w:divBdr>
    </w:div>
    <w:div w:id="1797915661">
      <w:bodyDiv w:val="1"/>
      <w:marLeft w:val="0"/>
      <w:marRight w:val="0"/>
      <w:marTop w:val="0"/>
      <w:marBottom w:val="0"/>
      <w:divBdr>
        <w:top w:val="none" w:sz="0" w:space="0" w:color="auto"/>
        <w:left w:val="none" w:sz="0" w:space="0" w:color="auto"/>
        <w:bottom w:val="none" w:sz="0" w:space="0" w:color="auto"/>
        <w:right w:val="none" w:sz="0" w:space="0" w:color="auto"/>
      </w:divBdr>
    </w:div>
    <w:div w:id="1812013848">
      <w:bodyDiv w:val="1"/>
      <w:marLeft w:val="0"/>
      <w:marRight w:val="0"/>
      <w:marTop w:val="0"/>
      <w:marBottom w:val="0"/>
      <w:divBdr>
        <w:top w:val="none" w:sz="0" w:space="0" w:color="auto"/>
        <w:left w:val="none" w:sz="0" w:space="0" w:color="auto"/>
        <w:bottom w:val="none" w:sz="0" w:space="0" w:color="auto"/>
        <w:right w:val="none" w:sz="0" w:space="0" w:color="auto"/>
      </w:divBdr>
      <w:divsChild>
        <w:div w:id="184978230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925089">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67276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16764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4668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4489272">
      <w:bodyDiv w:val="1"/>
      <w:marLeft w:val="0"/>
      <w:marRight w:val="0"/>
      <w:marTop w:val="0"/>
      <w:marBottom w:val="0"/>
      <w:divBdr>
        <w:top w:val="none" w:sz="0" w:space="0" w:color="auto"/>
        <w:left w:val="none" w:sz="0" w:space="0" w:color="auto"/>
        <w:bottom w:val="none" w:sz="0" w:space="0" w:color="auto"/>
        <w:right w:val="none" w:sz="0" w:space="0" w:color="auto"/>
      </w:divBdr>
    </w:div>
    <w:div w:id="2039157523">
      <w:bodyDiv w:val="1"/>
      <w:marLeft w:val="0"/>
      <w:marRight w:val="0"/>
      <w:marTop w:val="0"/>
      <w:marBottom w:val="0"/>
      <w:divBdr>
        <w:top w:val="none" w:sz="0" w:space="0" w:color="auto"/>
        <w:left w:val="none" w:sz="0" w:space="0" w:color="auto"/>
        <w:bottom w:val="none" w:sz="0" w:space="0" w:color="auto"/>
        <w:right w:val="none" w:sz="0" w:space="0" w:color="auto"/>
      </w:divBdr>
    </w:div>
    <w:div w:id="2077699707">
      <w:bodyDiv w:val="1"/>
      <w:marLeft w:val="0"/>
      <w:marRight w:val="0"/>
      <w:marTop w:val="0"/>
      <w:marBottom w:val="0"/>
      <w:divBdr>
        <w:top w:val="none" w:sz="0" w:space="0" w:color="auto"/>
        <w:left w:val="none" w:sz="0" w:space="0" w:color="auto"/>
        <w:bottom w:val="none" w:sz="0" w:space="0" w:color="auto"/>
        <w:right w:val="none" w:sz="0" w:space="0" w:color="auto"/>
      </w:divBdr>
    </w:div>
    <w:div w:id="2097822549">
      <w:bodyDiv w:val="1"/>
      <w:marLeft w:val="0"/>
      <w:marRight w:val="0"/>
      <w:marTop w:val="0"/>
      <w:marBottom w:val="0"/>
      <w:divBdr>
        <w:top w:val="none" w:sz="0" w:space="0" w:color="auto"/>
        <w:left w:val="none" w:sz="0" w:space="0" w:color="auto"/>
        <w:bottom w:val="none" w:sz="0" w:space="0" w:color="auto"/>
        <w:right w:val="none" w:sz="0" w:space="0" w:color="auto"/>
      </w:divBdr>
      <w:divsChild>
        <w:div w:id="1475294726">
          <w:blockQuote w:val="1"/>
          <w:marLeft w:val="720"/>
          <w:marRight w:val="720"/>
          <w:marTop w:val="100"/>
          <w:marBottom w:val="100"/>
          <w:divBdr>
            <w:top w:val="none" w:sz="0" w:space="0" w:color="auto"/>
            <w:left w:val="none" w:sz="0" w:space="0" w:color="auto"/>
            <w:bottom w:val="none" w:sz="0" w:space="0" w:color="auto"/>
            <w:right w:val="none" w:sz="0" w:space="0" w:color="auto"/>
          </w:divBdr>
        </w:div>
        <w:div w:id="437020203">
          <w:blockQuote w:val="1"/>
          <w:marLeft w:val="720"/>
          <w:marRight w:val="720"/>
          <w:marTop w:val="100"/>
          <w:marBottom w:val="100"/>
          <w:divBdr>
            <w:top w:val="none" w:sz="0" w:space="0" w:color="auto"/>
            <w:left w:val="none" w:sz="0" w:space="0" w:color="auto"/>
            <w:bottom w:val="none" w:sz="0" w:space="0" w:color="auto"/>
            <w:right w:val="none" w:sz="0" w:space="0" w:color="auto"/>
          </w:divBdr>
        </w:div>
        <w:div w:id="6467116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orms.office.com/e/MRS7DpmWUr" TargetMode="External"/><Relationship Id="rId18" Type="http://schemas.openxmlformats.org/officeDocument/2006/relationships/hyperlink" Target="https://saomaicenter.org/en/smsoft/smb" TargetMode="External"/><Relationship Id="rId26" Type="http://schemas.openxmlformats.org/officeDocument/2006/relationships/hyperlink" Target="https://dl.daisy.org/projects/musicbraille/Music_Braille_Teaching_&amp;_Learning_Resources_DAISY_24.03.2023.docx" TargetMode="External"/><Relationship Id="rId21" Type="http://schemas.openxmlformats.org/officeDocument/2006/relationships/hyperlink" Target="https://www.avid.com/sibelius" TargetMode="External"/><Relationship Id="rId34" Type="http://schemas.openxmlformats.org/officeDocument/2006/relationships/hyperlink" Target="http://www.ukaaf.org" TargetMode="External"/><Relationship Id="rId7" Type="http://schemas.openxmlformats.org/officeDocument/2006/relationships/endnotes" Target="endnotes.xml"/><Relationship Id="rId12" Type="http://schemas.openxmlformats.org/officeDocument/2006/relationships/hyperlink" Target="http://www.daisy.org/MusicBraille" TargetMode="External"/><Relationship Id="rId17" Type="http://schemas.openxmlformats.org/officeDocument/2006/relationships/hyperlink" Target="https://makebraille.dzblesen.de/MakeBraille" TargetMode="External"/><Relationship Id="rId25" Type="http://schemas.openxmlformats.org/officeDocument/2006/relationships/hyperlink" Target="https://daisy.org/AccessibleMusicPublishing" TargetMode="External"/><Relationship Id="rId33" Type="http://schemas.openxmlformats.org/officeDocument/2006/relationships/hyperlink" Target="https://www.rnib.org.uk/documents/1799/New_International_Manual_6BS0GLM.doc"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l.daisy.org/projects/DAISY_Music_Braille_Research_Report_Phase2-FINAL.docx" TargetMode="External"/><Relationship Id="rId20" Type="http://schemas.openxmlformats.org/officeDocument/2006/relationships/hyperlink" Target="https://musescore.org/en" TargetMode="External"/><Relationship Id="rId29" Type="http://schemas.openxmlformats.org/officeDocument/2006/relationships/hyperlink" Target="https://dl.daisy.org/projects/musicbraille/Music_Braille_Metadata_Guidelines_DAISY_FINAL_Feb-19-2023.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isy.org/MBPN" TargetMode="External"/><Relationship Id="rId24" Type="http://schemas.openxmlformats.org/officeDocument/2006/relationships/hyperlink" Target="https://www.musicxml.com/dolet-plugin/" TargetMode="External"/><Relationship Id="rId32" Type="http://schemas.openxmlformats.org/officeDocument/2006/relationships/hyperlink" Target="https://www.bookshare.or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aisy.org/MusicBraille" TargetMode="External"/><Relationship Id="rId23" Type="http://schemas.openxmlformats.org/officeDocument/2006/relationships/hyperlink" Target="https://www.steinberg.net/dorico/" TargetMode="External"/><Relationship Id="rId28" Type="http://schemas.openxmlformats.org/officeDocument/2006/relationships/hyperlink" Target="https://dl.daisy.org/projects/musicbraille/MBPN_Guidance_for_producing_scores_for_international_use_04.07.2023.docx" TargetMode="External"/><Relationship Id="rId36" Type="http://schemas.openxmlformats.org/officeDocument/2006/relationships/footer" Target="footer2.xml"/><Relationship Id="rId10" Type="http://schemas.openxmlformats.org/officeDocument/2006/relationships/hyperlink" Target="mailto:christina.christensen@visionaustralia.org" TargetMode="External"/><Relationship Id="rId19" Type="http://schemas.openxmlformats.org/officeDocument/2006/relationships/hyperlink" Target="https://saomaicenter.org/en/smsoft/sm-music-braille/translate" TargetMode="External"/><Relationship Id="rId31" Type="http://schemas.openxmlformats.org/officeDocument/2006/relationships/hyperlink" Target="https://www.accessiblebooksconsortium.org/globalbooks" TargetMode="External"/><Relationship Id="rId4" Type="http://schemas.openxmlformats.org/officeDocument/2006/relationships/settings" Target="settings.xml"/><Relationship Id="rId9" Type="http://schemas.openxmlformats.org/officeDocument/2006/relationships/hyperlink" Target="mailto:MusicBraille@daisy.org" TargetMode="External"/><Relationship Id="rId14" Type="http://schemas.openxmlformats.org/officeDocument/2006/relationships/hyperlink" Target="mailto:MusicBraille@daisy.org" TargetMode="External"/><Relationship Id="rId22" Type="http://schemas.openxmlformats.org/officeDocument/2006/relationships/hyperlink" Target="https://www.finalemusic.com/" TargetMode="External"/><Relationship Id="rId27" Type="http://schemas.openxmlformats.org/officeDocument/2006/relationships/hyperlink" Target="http://www.daisy.org/MBPN" TargetMode="External"/><Relationship Id="rId30" Type="http://schemas.openxmlformats.org/officeDocument/2006/relationships/hyperlink" Target="https://www.loc.gov/nls" TargetMode="External"/><Relationship Id="rId35" Type="http://schemas.openxmlformats.org/officeDocument/2006/relationships/footer" Target="footer1.xml"/><Relationship Id="rId8" Type="http://schemas.openxmlformats.org/officeDocument/2006/relationships/hyperlink" Target="https://daisy.org/MusicBraille"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98D44-2993-4CF8-8BDC-FCE36C2E7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13</Pages>
  <Words>3035</Words>
  <Characters>17300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11a - C. Christensen, A World of Sound</vt:lpstr>
    </vt:vector>
  </TitlesOfParts>
  <Manager/>
  <Company/>
  <LinksUpToDate>false</LinksUpToDate>
  <CharactersWithSpaces>20295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11a - C. Christensen, A World of Sound</dc:title>
  <dc:subject/>
  <dc:creator>Sarah Morley Wilkins</dc:creator>
  <cp:keywords/>
  <dc:description/>
  <cp:lastModifiedBy>Tracey Hill</cp:lastModifiedBy>
  <cp:revision>11</cp:revision>
  <cp:lastPrinted>2024-02-29T16:51:00Z</cp:lastPrinted>
  <dcterms:created xsi:type="dcterms:W3CDTF">2025-04-29T04:07:00Z</dcterms:created>
  <dcterms:modified xsi:type="dcterms:W3CDTF">2025-04-29T06:01:00Z</dcterms:modified>
  <cp:category/>
</cp:coreProperties>
</file>